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178FB990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4F1C31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R4-21</w:t>
      </w:r>
      <w:r w:rsidR="00321E07">
        <w:rPr>
          <w:rFonts w:ascii="Arial" w:eastAsiaTheme="minorEastAsia" w:hAnsi="Arial" w:cs="Arial"/>
          <w:b/>
          <w:sz w:val="24"/>
          <w:szCs w:val="24"/>
          <w:lang w:eastAsia="zh-CN"/>
        </w:rPr>
        <w:t>17844</w:t>
      </w:r>
    </w:p>
    <w:p w14:paraId="46C15741" w14:textId="74878522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4F1C31" w:rsidRPr="004F1C31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4F1C3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4F1C31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F1C31">
        <w:rPr>
          <w:rFonts w:ascii="Arial" w:hAnsi="Arial"/>
          <w:b/>
          <w:sz w:val="24"/>
          <w:szCs w:val="24"/>
          <w:lang w:eastAsia="zh-CN"/>
        </w:rPr>
        <w:t>November</w:t>
      </w:r>
      <w:r>
        <w:rPr>
          <w:rFonts w:ascii="Arial" w:hAnsi="Arial"/>
          <w:b/>
          <w:sz w:val="24"/>
          <w:szCs w:val="24"/>
          <w:lang w:eastAsia="zh-CN"/>
        </w:rPr>
        <w:t xml:space="preserve"> 2021</w:t>
      </w:r>
    </w:p>
    <w:p w14:paraId="023D2C63" w14:textId="77777777" w:rsidR="009B37B2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5388A5A8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F1C31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.19.</w:t>
      </w:r>
      <w:r w:rsidR="004F1C31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09B31219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B4E00">
        <w:rPr>
          <w:rFonts w:ascii="Arial" w:hAnsi="Arial" w:cs="Arial"/>
          <w:sz w:val="22"/>
        </w:rPr>
        <w:t>Views on R</w:t>
      </w:r>
      <w:r w:rsidR="0062292E" w:rsidRPr="00E9645B">
        <w:rPr>
          <w:rFonts w:ascii="Arial" w:hAnsi="Arial" w:cs="Arial" w:hint="eastAsia"/>
          <w:sz w:val="22"/>
        </w:rPr>
        <w:t>F</w:t>
      </w:r>
      <w:r w:rsidR="0062292E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requirements</w:t>
      </w:r>
      <w:r w:rsidR="0062292E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for</w:t>
      </w:r>
      <w:r w:rsidR="0062292E" w:rsidRPr="008C1345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further</w:t>
      </w:r>
      <w:r w:rsidR="0062292E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e</w:t>
      </w:r>
      <w:r w:rsidR="0062292E">
        <w:rPr>
          <w:rFonts w:ascii="Arial" w:hAnsi="Arial" w:cs="Arial"/>
          <w:sz w:val="22"/>
        </w:rPr>
        <w:t xml:space="preserve">nhancements on MIMO </w:t>
      </w:r>
    </w:p>
    <w:p w14:paraId="66A85EAE" w14:textId="0507676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A30A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F1FADE5" w14:textId="21B2C9C9" w:rsidR="0062292E" w:rsidRPr="00247516" w:rsidRDefault="0062292E" w:rsidP="009D5303">
      <w:pPr>
        <w:jc w:val="left"/>
      </w:pPr>
      <w:r>
        <w:rPr>
          <w:rFonts w:eastAsia="맑은 고딕"/>
          <w:lang w:eastAsia="ko-KR"/>
        </w:rPr>
        <w:t xml:space="preserve">At its latest meeting of FeMIMO in August, </w:t>
      </w:r>
      <w:r>
        <w:rPr>
          <w:lang w:val="en-US" w:eastAsia="zh-CN"/>
        </w:rPr>
        <w:t>RAN4 continued the discussion on the RF impact to the remaining FFS topics given the status of other WGs</w:t>
      </w:r>
      <w:r>
        <w:t>. B</w:t>
      </w:r>
      <w:r w:rsidRPr="00247516">
        <w:t xml:space="preserve">ased on the </w:t>
      </w:r>
      <w:r>
        <w:t xml:space="preserve">input </w:t>
      </w:r>
      <w:r w:rsidRPr="00247516">
        <w:t>contributions, the discussion</w:t>
      </w:r>
      <w:r w:rsidR="00D84AEA">
        <w:t xml:space="preserve"> was </w:t>
      </w:r>
      <w:r>
        <w:t xml:space="preserve">resumed for the following </w:t>
      </w:r>
      <w:r w:rsidRPr="00247516">
        <w:t>sub-topics</w:t>
      </w:r>
      <w:r>
        <w:t xml:space="preserve">. </w:t>
      </w:r>
    </w:p>
    <w:p w14:paraId="6D5EEF46" w14:textId="77777777" w:rsidR="0062292E" w:rsidRPr="00247516" w:rsidRDefault="0062292E" w:rsidP="0062292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247516">
        <w:t>Impact for multi-panel reception</w:t>
      </w:r>
    </w:p>
    <w:p w14:paraId="6E0E3C66" w14:textId="77777777" w:rsidR="0062292E" w:rsidRPr="00247516" w:rsidRDefault="0062292E" w:rsidP="0062292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247516">
        <w:t>Impact for MPE</w:t>
      </w:r>
    </w:p>
    <w:p w14:paraId="33300B84" w14:textId="77777777" w:rsidR="0062292E" w:rsidRDefault="0062292E" w:rsidP="0062292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247516">
        <w:t xml:space="preserve">Impact for SRS enhancement </w:t>
      </w:r>
      <w:r>
        <w:t xml:space="preserve"> </w:t>
      </w:r>
    </w:p>
    <w:p w14:paraId="5536A789" w14:textId="5500142B" w:rsidR="0062292E" w:rsidRDefault="00D84AEA" w:rsidP="009D5303">
      <w:pPr>
        <w:jc w:val="left"/>
      </w:pPr>
      <w:r>
        <w:t>S</w:t>
      </w:r>
      <w:r w:rsidR="009D5303">
        <w:t xml:space="preserve">ince </w:t>
      </w:r>
      <w:r w:rsidR="009D5303">
        <w:rPr>
          <w:lang w:eastAsia="zh-CN"/>
        </w:rPr>
        <w:t xml:space="preserve">RAN1 </w:t>
      </w:r>
      <w:r w:rsidR="00321E07">
        <w:rPr>
          <w:lang w:eastAsia="zh-CN"/>
        </w:rPr>
        <w:t>wa</w:t>
      </w:r>
      <w:r w:rsidR="009D5303">
        <w:rPr>
          <w:lang w:eastAsia="zh-CN"/>
        </w:rPr>
        <w:t>s still going forward to the final design</w:t>
      </w:r>
      <w:r>
        <w:rPr>
          <w:lang w:eastAsia="zh-CN"/>
        </w:rPr>
        <w:t xml:space="preserve"> unfortunately</w:t>
      </w:r>
      <w:r w:rsidR="009D5303">
        <w:rPr>
          <w:lang w:eastAsia="zh-CN"/>
        </w:rPr>
        <w:t xml:space="preserve">, RAN4 </w:t>
      </w:r>
      <w:r w:rsidR="00321E07">
        <w:rPr>
          <w:lang w:eastAsia="zh-CN"/>
        </w:rPr>
        <w:t>could not make much progress</w:t>
      </w:r>
      <w:r w:rsidR="009D5303">
        <w:t xml:space="preserve">. </w:t>
      </w:r>
      <w:r w:rsidR="0062292E">
        <w:t>In this contribution, we provide our view on topics remained for further study.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t>Discussion</w:t>
      </w:r>
    </w:p>
    <w:p w14:paraId="2CE4DCE6" w14:textId="53FD1E1E" w:rsidR="009B37B2" w:rsidRDefault="00626EFE" w:rsidP="0062292E">
      <w:pPr>
        <w:pStyle w:val="2"/>
      </w:pPr>
      <w:r w:rsidRPr="00626EFE">
        <w:t>Additional requirement for multi-panel reception</w:t>
      </w:r>
    </w:p>
    <w:p w14:paraId="17E50303" w14:textId="7C81B170" w:rsidR="0062292E" w:rsidRDefault="00E83BE7" w:rsidP="005B4ACA">
      <w:pPr>
        <w:jc w:val="left"/>
        <w:rPr>
          <w:rFonts w:eastAsia="맑은 고딕"/>
          <w:lang w:eastAsia="ko-KR"/>
        </w:rPr>
      </w:pPr>
      <w:r>
        <w:rPr>
          <w:rFonts w:eastAsiaTheme="minorEastAsia"/>
          <w:lang w:eastAsia="zh-CN"/>
        </w:rPr>
        <w:t>At</w:t>
      </w:r>
      <w:r w:rsidRPr="0062292E">
        <w:rPr>
          <w:rFonts w:eastAsiaTheme="minorEastAsia"/>
          <w:lang w:eastAsia="zh-CN"/>
        </w:rPr>
        <w:t xml:space="preserve"> </w:t>
      </w:r>
      <w:r w:rsidR="0062292E" w:rsidRPr="0062292E">
        <w:rPr>
          <w:rFonts w:eastAsiaTheme="minorEastAsia"/>
          <w:lang w:eastAsia="zh-CN"/>
        </w:rPr>
        <w:t xml:space="preserve">the last meeting, RAN4 </w:t>
      </w:r>
      <w:r w:rsidR="008527A4">
        <w:rPr>
          <w:rFonts w:eastAsiaTheme="minorEastAsia"/>
          <w:lang w:eastAsia="zh-CN"/>
        </w:rPr>
        <w:t xml:space="preserve">continued to check whether the multi-panel reception due to the multi-TRP operation </w:t>
      </w:r>
      <w:r>
        <w:rPr>
          <w:rFonts w:eastAsiaTheme="minorEastAsia"/>
          <w:lang w:eastAsia="zh-CN"/>
        </w:rPr>
        <w:t xml:space="preserve">of Rel-17 </w:t>
      </w:r>
      <w:r w:rsidR="008527A4">
        <w:rPr>
          <w:rFonts w:eastAsiaTheme="minorEastAsia"/>
          <w:lang w:eastAsia="zh-CN"/>
        </w:rPr>
        <w:t>has an impact to the current reception requirements</w:t>
      </w:r>
      <w:r w:rsidR="0062292E" w:rsidRPr="006229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RAN4</w:t>
      </w:r>
      <w:r w:rsidR="0062292E" w:rsidRPr="0062292E">
        <w:rPr>
          <w:rFonts w:eastAsiaTheme="minorEastAsia"/>
          <w:lang w:eastAsia="zh-CN"/>
        </w:rPr>
        <w:t xml:space="preserve">. </w:t>
      </w:r>
      <w:r w:rsidR="008527A4">
        <w:rPr>
          <w:rFonts w:eastAsia="맑은 고딕"/>
          <w:lang w:eastAsia="ko-KR"/>
        </w:rPr>
        <w:t xml:space="preserve">Although companies </w:t>
      </w:r>
      <w:r>
        <w:rPr>
          <w:rFonts w:eastAsia="맑은 고딕"/>
          <w:lang w:eastAsia="ko-KR"/>
        </w:rPr>
        <w:t>discussed two different options</w:t>
      </w:r>
      <w:r w:rsidR="008527A4">
        <w:rPr>
          <w:rFonts w:eastAsia="맑은 고딕"/>
          <w:lang w:eastAsia="ko-KR"/>
        </w:rPr>
        <w:t xml:space="preserve"> during the meeting, on neither was an agreement reached</w:t>
      </w:r>
      <w:r w:rsidR="004B04C2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Hence, it was agreed that </w:t>
      </w:r>
      <w:r w:rsidR="008527A4" w:rsidRPr="00900572">
        <w:rPr>
          <w:rFonts w:eastAsia="맑은 고딕"/>
          <w:lang w:eastAsia="ko-KR"/>
        </w:rPr>
        <w:t xml:space="preserve">RAN4 </w:t>
      </w:r>
      <w:r w:rsidR="00321E07">
        <w:rPr>
          <w:rFonts w:eastAsia="맑은 고딕"/>
          <w:lang w:eastAsia="ko-KR"/>
        </w:rPr>
        <w:t xml:space="preserve">would </w:t>
      </w:r>
      <w:r w:rsidR="008527A4" w:rsidRPr="00900572">
        <w:rPr>
          <w:rFonts w:eastAsia="맑은 고딕"/>
          <w:lang w:eastAsia="ko-KR"/>
        </w:rPr>
        <w:t xml:space="preserve">further determine if additional </w:t>
      </w:r>
      <w:r w:rsidR="00D84AEA">
        <w:rPr>
          <w:rFonts w:eastAsia="맑은 고딕"/>
          <w:lang w:eastAsia="ko-KR"/>
        </w:rPr>
        <w:t xml:space="preserve">RF </w:t>
      </w:r>
      <w:r w:rsidR="008527A4" w:rsidRPr="00900572">
        <w:rPr>
          <w:rFonts w:eastAsia="맑은 고딕"/>
          <w:lang w:eastAsia="ko-KR"/>
        </w:rPr>
        <w:t>requirement</w:t>
      </w:r>
      <w:r w:rsidR="00D84AEA">
        <w:rPr>
          <w:rFonts w:eastAsia="맑은 고딕"/>
          <w:lang w:eastAsia="ko-KR"/>
        </w:rPr>
        <w:t>s are</w:t>
      </w:r>
      <w:r w:rsidR="008527A4" w:rsidRPr="00900572">
        <w:rPr>
          <w:rFonts w:eastAsia="맑은 고딕"/>
          <w:lang w:eastAsia="ko-KR"/>
        </w:rPr>
        <w:t xml:space="preserve"> </w:t>
      </w:r>
      <w:r w:rsidR="00D84AEA">
        <w:rPr>
          <w:rFonts w:eastAsiaTheme="minorEastAsia"/>
          <w:lang w:eastAsia="zh-CN"/>
        </w:rPr>
        <w:t>necessary</w:t>
      </w:r>
      <w:r w:rsidR="008527A4" w:rsidRPr="00900572">
        <w:rPr>
          <w:rFonts w:eastAsia="맑은 고딕"/>
          <w:lang w:eastAsia="ko-KR"/>
        </w:rPr>
        <w:t xml:space="preserve"> for the multi-panel reception</w:t>
      </w:r>
      <w:r w:rsidR="008527A4">
        <w:rPr>
          <w:rFonts w:eastAsia="맑은 고딕"/>
          <w:lang w:eastAsia="ko-KR"/>
        </w:rPr>
        <w:t xml:space="preserve"> </w:t>
      </w:r>
      <w:r w:rsidR="004B04C2">
        <w:rPr>
          <w:rFonts w:eastAsia="맑은 고딕"/>
          <w:lang w:eastAsia="ko-KR"/>
        </w:rPr>
        <w:t>as follows [1]</w:t>
      </w:r>
      <w:r w:rsidR="008527A4"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04C2" w14:paraId="62913764" w14:textId="77777777" w:rsidTr="004B04C2">
        <w:tc>
          <w:tcPr>
            <w:tcW w:w="9631" w:type="dxa"/>
          </w:tcPr>
          <w:p w14:paraId="5797A89D" w14:textId="77777777" w:rsidR="004B04C2" w:rsidRPr="004B04C2" w:rsidRDefault="004B04C2" w:rsidP="004B04C2">
            <w:pPr>
              <w:numPr>
                <w:ilvl w:val="0"/>
                <w:numId w:val="4"/>
              </w:numPr>
              <w:spacing w:before="120" w:after="120"/>
              <w:ind w:hanging="403"/>
              <w:jc w:val="left"/>
              <w:rPr>
                <w:rFonts w:eastAsiaTheme="minorEastAsia"/>
                <w:lang w:val="sv-SE" w:eastAsia="zh-CN"/>
              </w:rPr>
            </w:pPr>
            <w:r w:rsidRPr="004B04C2">
              <w:rPr>
                <w:rFonts w:eastAsiaTheme="minorEastAsia" w:hint="eastAsia"/>
                <w:lang w:val="sv-SE" w:eastAsia="zh-CN"/>
              </w:rPr>
              <w:t xml:space="preserve">RAN4 </w:t>
            </w:r>
            <w:r w:rsidRPr="004B04C2">
              <w:rPr>
                <w:rFonts w:eastAsiaTheme="minorEastAsia"/>
                <w:lang w:val="sv-SE" w:eastAsia="zh-CN"/>
              </w:rPr>
              <w:t>will further determine if additional requirement is required for the multi-panel reception</w:t>
            </w:r>
          </w:p>
          <w:p w14:paraId="702C77B5" w14:textId="77777777" w:rsidR="004B04C2" w:rsidRPr="004B04C2" w:rsidRDefault="004B04C2" w:rsidP="004B04C2">
            <w:pPr>
              <w:numPr>
                <w:ilvl w:val="0"/>
                <w:numId w:val="4"/>
              </w:numPr>
              <w:spacing w:before="120" w:after="120"/>
              <w:ind w:hanging="403"/>
              <w:jc w:val="left"/>
              <w:rPr>
                <w:rFonts w:eastAsiaTheme="minorEastAsia"/>
                <w:lang w:val="sv-SE" w:eastAsia="zh-CN"/>
              </w:rPr>
            </w:pPr>
            <w:r w:rsidRPr="004B04C2">
              <w:rPr>
                <w:rFonts w:eastAsiaTheme="minorEastAsia"/>
                <w:lang w:val="sv-SE" w:eastAsia="zh-CN"/>
              </w:rPr>
              <w:t>The RF impact for the multi-panel UE will be discussed in in RAN4#101-e based on the contribution</w:t>
            </w:r>
          </w:p>
          <w:p w14:paraId="6C53B69B" w14:textId="4E0A8B30" w:rsidR="004B04C2" w:rsidRPr="004B04C2" w:rsidRDefault="004B04C2" w:rsidP="004B04C2">
            <w:pPr>
              <w:numPr>
                <w:ilvl w:val="1"/>
                <w:numId w:val="4"/>
              </w:numPr>
              <w:spacing w:before="120" w:after="120"/>
              <w:ind w:hanging="403"/>
              <w:jc w:val="left"/>
              <w:rPr>
                <w:rFonts w:eastAsiaTheme="minorEastAsia"/>
                <w:lang w:val="sv-SE" w:eastAsia="zh-CN"/>
              </w:rPr>
            </w:pPr>
            <w:r w:rsidRPr="004B04C2">
              <w:rPr>
                <w:rFonts w:eastAsiaTheme="minorEastAsia"/>
                <w:lang w:val="sv-SE" w:eastAsia="zh-CN"/>
              </w:rPr>
              <w:t>Aim is to decide on the impact in RAN4#101-e given the time limitation</w:t>
            </w:r>
          </w:p>
        </w:tc>
      </w:tr>
    </w:tbl>
    <w:p w14:paraId="5E904827" w14:textId="0C67CFC4" w:rsidR="00F14693" w:rsidRDefault="0062292E" w:rsidP="00F14693">
      <w:pPr>
        <w:spacing w:before="180"/>
        <w:jc w:val="left"/>
      </w:pPr>
      <w:r w:rsidRPr="0062292E">
        <w:rPr>
          <w:rFonts w:eastAsiaTheme="minorEastAsia"/>
          <w:lang w:eastAsia="zh-CN"/>
        </w:rPr>
        <w:t>In our understanding, simultaneous receptions of RS with</w:t>
      </w:r>
      <w:r w:rsidR="00D84AEA">
        <w:rPr>
          <w:rFonts w:eastAsiaTheme="minorEastAsia"/>
          <w:lang w:eastAsia="zh-CN"/>
        </w:rPr>
        <w:t xml:space="preserve"> the</w:t>
      </w:r>
      <w:r w:rsidRPr="0062292E">
        <w:rPr>
          <w:rFonts w:eastAsiaTheme="minorEastAsia"/>
          <w:lang w:eastAsia="zh-CN"/>
        </w:rPr>
        <w:t xml:space="preserve"> same QCL type D (co-located) </w:t>
      </w:r>
      <w:r w:rsidR="005B4ACA" w:rsidRPr="0062292E">
        <w:rPr>
          <w:rFonts w:eastAsiaTheme="minorEastAsia"/>
          <w:lang w:eastAsia="zh-CN"/>
        </w:rPr>
        <w:t>are</w:t>
      </w:r>
      <w:r w:rsidRPr="0062292E">
        <w:rPr>
          <w:rFonts w:eastAsiaTheme="minorEastAsia"/>
          <w:lang w:eastAsia="zh-CN"/>
        </w:rPr>
        <w:t xml:space="preserve"> implementation issues, i.e., current Rx requirements are applicable for </w:t>
      </w:r>
      <w:r w:rsidR="00D84AEA">
        <w:rPr>
          <w:rFonts w:eastAsiaTheme="minorEastAsia"/>
          <w:lang w:eastAsia="zh-CN"/>
        </w:rPr>
        <w:t xml:space="preserve">the </w:t>
      </w:r>
      <w:r w:rsidRPr="0062292E">
        <w:rPr>
          <w:rFonts w:eastAsiaTheme="minorEastAsia"/>
          <w:lang w:eastAsia="zh-CN"/>
        </w:rPr>
        <w:t xml:space="preserve">UE with multiple panels. </w:t>
      </w:r>
      <w:r w:rsidR="00E83BE7">
        <w:rPr>
          <w:rFonts w:eastAsiaTheme="minorEastAsia"/>
          <w:lang w:eastAsia="zh-CN"/>
        </w:rPr>
        <w:t xml:space="preserve">Similarly, even if a </w:t>
      </w:r>
      <w:r w:rsidRPr="0062292E">
        <w:rPr>
          <w:rFonts w:eastAsiaTheme="minorEastAsia"/>
          <w:lang w:eastAsia="zh-CN"/>
        </w:rPr>
        <w:t xml:space="preserve">UE </w:t>
      </w:r>
      <w:r w:rsidR="00E83BE7">
        <w:rPr>
          <w:rFonts w:eastAsiaTheme="minorEastAsia"/>
          <w:lang w:eastAsia="zh-CN"/>
        </w:rPr>
        <w:t xml:space="preserve">has a </w:t>
      </w:r>
      <w:r w:rsidRPr="0062292E">
        <w:rPr>
          <w:rFonts w:eastAsiaTheme="minorEastAsia"/>
          <w:lang w:eastAsia="zh-CN"/>
        </w:rPr>
        <w:t>capability of simultaneous reception of RS with</w:t>
      </w:r>
      <w:r w:rsidR="00D84AEA">
        <w:rPr>
          <w:rFonts w:eastAsiaTheme="minorEastAsia"/>
          <w:lang w:eastAsia="zh-CN"/>
        </w:rPr>
        <w:t xml:space="preserve"> the</w:t>
      </w:r>
      <w:r w:rsidRPr="0062292E">
        <w:rPr>
          <w:rFonts w:eastAsiaTheme="minorEastAsia"/>
          <w:lang w:eastAsia="zh-CN"/>
        </w:rPr>
        <w:t xml:space="preserve"> different QCL type D, </w:t>
      </w:r>
      <w:r w:rsidR="00E83BE7">
        <w:rPr>
          <w:rFonts w:eastAsiaTheme="minorEastAsia"/>
          <w:lang w:eastAsia="zh-CN"/>
        </w:rPr>
        <w:t>it may not have much impact to existing RF reception requirements</w:t>
      </w:r>
      <w:r w:rsidR="00A849AA">
        <w:rPr>
          <w:rFonts w:eastAsiaTheme="minorEastAsia"/>
          <w:lang w:eastAsia="zh-CN"/>
        </w:rPr>
        <w:t>,</w:t>
      </w:r>
      <w:r w:rsidR="00B4161A">
        <w:rPr>
          <w:rFonts w:eastAsiaTheme="minorEastAsia"/>
          <w:lang w:eastAsia="zh-CN"/>
        </w:rPr>
        <w:t xml:space="preserve"> although the </w:t>
      </w:r>
      <w:r w:rsidR="00B4161A">
        <w:t>Rx requirements of RAN4 specified in Rel-15 did not assume the multi-TRP operation</w:t>
      </w:r>
      <w:r w:rsidR="00E83BE7">
        <w:rPr>
          <w:rFonts w:eastAsiaTheme="minorEastAsia"/>
          <w:lang w:eastAsia="zh-CN"/>
        </w:rPr>
        <w:t>.</w:t>
      </w:r>
      <w:r w:rsidR="004A1E6A">
        <w:rPr>
          <w:rFonts w:eastAsiaTheme="minorEastAsia"/>
          <w:lang w:eastAsia="zh-CN"/>
        </w:rPr>
        <w:t xml:space="preserve"> </w:t>
      </w:r>
      <w:r w:rsidR="00F14693">
        <w:rPr>
          <w:rFonts w:eastAsiaTheme="minorEastAsia"/>
          <w:lang w:eastAsia="zh-CN"/>
        </w:rPr>
        <w:t xml:space="preserve">This is because most </w:t>
      </w:r>
      <w:r w:rsidR="00B4161A">
        <w:t xml:space="preserve">FR2 requirements do not preclude the simultaneous reception of different DL beams with multi-panels. </w:t>
      </w:r>
      <w:r w:rsidR="00D84AEA">
        <w:t xml:space="preserve">Therefore, </w:t>
      </w:r>
      <w:r w:rsidR="00B4161A">
        <w:t xml:space="preserve">the UE is not only able to activate two panels simultaneously, but also </w:t>
      </w:r>
      <w:r w:rsidR="00D84AEA">
        <w:t xml:space="preserve">to </w:t>
      </w:r>
      <w:r w:rsidR="00B4161A">
        <w:t xml:space="preserve">switch the panels </w:t>
      </w:r>
      <w:r w:rsidR="000354B4">
        <w:t xml:space="preserve">based on the </w:t>
      </w:r>
      <w:r w:rsidR="00B4161A">
        <w:t>UE implementation.</w:t>
      </w:r>
      <w:r w:rsidR="002062DB">
        <w:t xml:space="preserve"> </w:t>
      </w:r>
    </w:p>
    <w:p w14:paraId="1E4636D6" w14:textId="2DE171A5" w:rsidR="00EC4C82" w:rsidRDefault="009B0EDE" w:rsidP="00F14693">
      <w:pPr>
        <w:jc w:val="left"/>
        <w:rPr>
          <w:sz w:val="21"/>
          <w:lang w:eastAsia="zh-CN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 xml:space="preserve">addition, </w:t>
      </w:r>
      <w:r w:rsidR="00E67894">
        <w:rPr>
          <w:rFonts w:eastAsia="맑은 고딕"/>
          <w:lang w:eastAsia="ko-KR"/>
        </w:rPr>
        <w:t xml:space="preserve">from RF requirement’s perspective, </w:t>
      </w:r>
      <w:r w:rsidR="00CF383C">
        <w:rPr>
          <w:rFonts w:hint="eastAsia"/>
          <w:sz w:val="21"/>
          <w:lang w:eastAsia="zh-CN"/>
        </w:rPr>
        <w:t>i</w:t>
      </w:r>
      <w:r w:rsidR="00CF383C">
        <w:rPr>
          <w:sz w:val="21"/>
          <w:lang w:eastAsia="zh-CN"/>
        </w:rPr>
        <w:t xml:space="preserve">t </w:t>
      </w:r>
      <w:r w:rsidR="003251C6">
        <w:rPr>
          <w:sz w:val="21"/>
          <w:lang w:eastAsia="zh-CN"/>
        </w:rPr>
        <w:t xml:space="preserve">is </w:t>
      </w:r>
      <w:r w:rsidR="00CF383C">
        <w:rPr>
          <w:sz w:val="21"/>
          <w:lang w:eastAsia="zh-CN"/>
        </w:rPr>
        <w:t xml:space="preserve">expected that there is </w:t>
      </w:r>
      <w:r w:rsidR="003251C6">
        <w:rPr>
          <w:sz w:val="21"/>
          <w:lang w:eastAsia="zh-CN"/>
        </w:rPr>
        <w:t xml:space="preserve">only </w:t>
      </w:r>
      <w:r w:rsidR="00CF383C">
        <w:rPr>
          <w:sz w:val="21"/>
          <w:lang w:eastAsia="zh-CN"/>
        </w:rPr>
        <w:t>1~2 dB performance gain by increasing the number of panels at the CDF point of 50%-tile</w:t>
      </w:r>
      <w:r w:rsidR="00F83A96">
        <w:rPr>
          <w:sz w:val="21"/>
          <w:lang w:eastAsia="zh-CN"/>
        </w:rPr>
        <w:t xml:space="preserve"> </w:t>
      </w:r>
      <w:r w:rsidR="00E67894">
        <w:rPr>
          <w:rFonts w:eastAsia="맑은 고딕"/>
          <w:lang w:eastAsia="ko-KR"/>
        </w:rPr>
        <w:t xml:space="preserve">as multiple companies have proposed for the spherical coverage requirement from Rel-15 </w:t>
      </w:r>
      <w:r w:rsidR="00F83A96">
        <w:rPr>
          <w:sz w:val="21"/>
          <w:lang w:eastAsia="zh-CN"/>
        </w:rPr>
        <w:t>[</w:t>
      </w:r>
      <w:r w:rsidR="00B74A35">
        <w:rPr>
          <w:sz w:val="21"/>
          <w:lang w:eastAsia="zh-CN"/>
        </w:rPr>
        <w:t>2</w:t>
      </w:r>
      <w:r w:rsidR="00F83A96">
        <w:rPr>
          <w:sz w:val="21"/>
          <w:lang w:eastAsia="zh-CN"/>
        </w:rPr>
        <w:t xml:space="preserve">, </w:t>
      </w:r>
      <w:r w:rsidR="00B74A35">
        <w:rPr>
          <w:sz w:val="21"/>
          <w:lang w:eastAsia="zh-CN"/>
        </w:rPr>
        <w:t>3</w:t>
      </w:r>
      <w:r w:rsidR="00F83A96">
        <w:rPr>
          <w:sz w:val="21"/>
          <w:lang w:eastAsia="zh-CN"/>
        </w:rPr>
        <w:t>]</w:t>
      </w:r>
      <w:r w:rsidR="00CF383C">
        <w:rPr>
          <w:sz w:val="21"/>
          <w:lang w:eastAsia="zh-CN"/>
        </w:rPr>
        <w:t xml:space="preserve">. </w:t>
      </w:r>
      <w:r w:rsidR="00EC4C82">
        <w:rPr>
          <w:sz w:val="21"/>
          <w:lang w:eastAsia="zh-CN"/>
        </w:rPr>
        <w:t xml:space="preserve">It may </w:t>
      </w:r>
      <w:r w:rsidR="003251C6">
        <w:rPr>
          <w:sz w:val="21"/>
          <w:lang w:eastAsia="zh-CN"/>
        </w:rPr>
        <w:t xml:space="preserve">also </w:t>
      </w:r>
      <w:r w:rsidR="00EC4C82">
        <w:rPr>
          <w:sz w:val="21"/>
          <w:lang w:eastAsia="zh-CN"/>
        </w:rPr>
        <w:t xml:space="preserve">imply that the </w:t>
      </w:r>
      <w:r w:rsidR="00E67894">
        <w:rPr>
          <w:sz w:val="21"/>
          <w:lang w:eastAsia="zh-CN"/>
        </w:rPr>
        <w:t xml:space="preserve">practical </w:t>
      </w:r>
      <w:r w:rsidR="003251C6">
        <w:rPr>
          <w:sz w:val="21"/>
          <w:lang w:eastAsia="zh-CN"/>
        </w:rPr>
        <w:t>cover material</w:t>
      </w:r>
      <w:r w:rsidR="00E67894">
        <w:rPr>
          <w:sz w:val="21"/>
          <w:lang w:eastAsia="zh-CN"/>
        </w:rPr>
        <w:t xml:space="preserve"> of the smartphone</w:t>
      </w:r>
      <w:r w:rsidR="003251C6">
        <w:rPr>
          <w:sz w:val="21"/>
          <w:lang w:eastAsia="zh-CN"/>
        </w:rPr>
        <w:t xml:space="preserve">, e.g., </w:t>
      </w:r>
      <w:r w:rsidR="00EC4C82">
        <w:rPr>
          <w:sz w:val="21"/>
          <w:lang w:eastAsia="zh-CN"/>
        </w:rPr>
        <w:lastRenderedPageBreak/>
        <w:t>glass</w:t>
      </w:r>
      <w:r w:rsidR="003251C6">
        <w:rPr>
          <w:sz w:val="21"/>
          <w:lang w:eastAsia="zh-CN"/>
        </w:rPr>
        <w:t xml:space="preserve"> or </w:t>
      </w:r>
      <w:r w:rsidR="00EC4C82">
        <w:rPr>
          <w:sz w:val="21"/>
          <w:lang w:eastAsia="zh-CN"/>
        </w:rPr>
        <w:t>metal</w:t>
      </w:r>
      <w:r w:rsidR="003251C6">
        <w:rPr>
          <w:sz w:val="21"/>
          <w:lang w:eastAsia="zh-CN"/>
        </w:rPr>
        <w:t>, cannot make a significant contribution to the spherical coverage performance</w:t>
      </w:r>
      <w:r w:rsidR="00A849AA">
        <w:rPr>
          <w:sz w:val="21"/>
          <w:lang w:eastAsia="zh-CN"/>
        </w:rPr>
        <w:t xml:space="preserve">, or </w:t>
      </w:r>
      <w:r w:rsidR="00B140BE">
        <w:rPr>
          <w:sz w:val="21"/>
          <w:lang w:eastAsia="zh-CN"/>
        </w:rPr>
        <w:t>the sufficient isolation could be guaranteed between panels in FR2.</w:t>
      </w:r>
    </w:p>
    <w:p w14:paraId="17A6C4DB" w14:textId="3DB5C04D" w:rsidR="0062292E" w:rsidRPr="0062292E" w:rsidRDefault="00792B0C" w:rsidP="005B4ACA">
      <w:pPr>
        <w:rPr>
          <w:rFonts w:eastAsiaTheme="minorEastAsia"/>
          <w:lang w:eastAsia="zh-CN"/>
        </w:rPr>
      </w:pPr>
      <w:r>
        <w:rPr>
          <w:sz w:val="21"/>
          <w:lang w:eastAsia="zh-CN"/>
        </w:rPr>
        <w:t xml:space="preserve">Therefore, </w:t>
      </w:r>
      <w:r w:rsidR="00EC4C82">
        <w:rPr>
          <w:sz w:val="21"/>
          <w:lang w:eastAsia="zh-CN"/>
        </w:rPr>
        <w:t xml:space="preserve">even </w:t>
      </w:r>
      <w:r w:rsidR="005433F1">
        <w:rPr>
          <w:sz w:val="21"/>
          <w:lang w:eastAsia="zh-CN"/>
        </w:rPr>
        <w:t xml:space="preserve">though RAN4 </w:t>
      </w:r>
      <w:r w:rsidR="00A849AA">
        <w:rPr>
          <w:sz w:val="21"/>
          <w:lang w:eastAsia="zh-CN"/>
        </w:rPr>
        <w:t xml:space="preserve">would </w:t>
      </w:r>
      <w:r w:rsidR="005433F1">
        <w:rPr>
          <w:sz w:val="21"/>
          <w:lang w:eastAsia="zh-CN"/>
        </w:rPr>
        <w:t>define additional RF requirement</w:t>
      </w:r>
      <w:r w:rsidR="00D84AEA">
        <w:rPr>
          <w:sz w:val="21"/>
          <w:lang w:eastAsia="zh-CN"/>
        </w:rPr>
        <w:t>s</w:t>
      </w:r>
      <w:r w:rsidR="005433F1">
        <w:rPr>
          <w:sz w:val="21"/>
          <w:lang w:eastAsia="zh-CN"/>
        </w:rPr>
        <w:t xml:space="preserve"> to make sure of the </w:t>
      </w:r>
      <w:r w:rsidR="002062DB">
        <w:t>simultaneous reception of DL signals of from non-co-located TRP</w:t>
      </w:r>
      <w:r w:rsidR="00A849AA">
        <w:t>s</w:t>
      </w:r>
      <w:r w:rsidR="005433F1">
        <w:rPr>
          <w:sz w:val="21"/>
          <w:lang w:eastAsia="zh-CN"/>
        </w:rPr>
        <w:t xml:space="preserve">, </w:t>
      </w:r>
      <w:r w:rsidR="00EC4C82">
        <w:rPr>
          <w:sz w:val="21"/>
          <w:lang w:eastAsia="zh-CN"/>
        </w:rPr>
        <w:t xml:space="preserve">it </w:t>
      </w:r>
      <w:r w:rsidR="005433F1">
        <w:rPr>
          <w:sz w:val="21"/>
          <w:lang w:eastAsia="zh-CN"/>
        </w:rPr>
        <w:t xml:space="preserve">may not be easy </w:t>
      </w:r>
      <w:r w:rsidR="002062DB">
        <w:rPr>
          <w:sz w:val="21"/>
          <w:lang w:eastAsia="zh-CN"/>
        </w:rPr>
        <w:t xml:space="preserve">to make it visible, </w:t>
      </w:r>
      <w:r w:rsidR="00FC0596">
        <w:rPr>
          <w:sz w:val="21"/>
          <w:lang w:eastAsia="zh-CN"/>
        </w:rPr>
        <w:t>n</w:t>
      </w:r>
      <w:r w:rsidR="002062DB">
        <w:rPr>
          <w:sz w:val="21"/>
          <w:lang w:eastAsia="zh-CN"/>
        </w:rPr>
        <w:t xml:space="preserve">or to see the enhanced </w:t>
      </w:r>
      <w:r w:rsidR="00FC0596">
        <w:rPr>
          <w:sz w:val="21"/>
          <w:lang w:eastAsia="zh-CN"/>
        </w:rPr>
        <w:t xml:space="preserve">requirement beyond existing </w:t>
      </w:r>
      <w:r w:rsidR="002062DB">
        <w:rPr>
          <w:sz w:val="21"/>
          <w:lang w:eastAsia="zh-CN"/>
        </w:rPr>
        <w:t>spherical coverage requirement</w:t>
      </w:r>
      <w:r w:rsidR="00EC4C82">
        <w:rPr>
          <w:sz w:val="21"/>
          <w:lang w:eastAsia="zh-CN"/>
        </w:rPr>
        <w:t>.</w:t>
      </w:r>
      <w:r w:rsidR="00FC0596">
        <w:rPr>
          <w:sz w:val="21"/>
          <w:lang w:eastAsia="zh-CN"/>
        </w:rPr>
        <w:t xml:space="preserve"> </w:t>
      </w:r>
      <w:r w:rsidR="005852B5">
        <w:t xml:space="preserve">Given the consideration above, additional </w:t>
      </w:r>
      <w:r>
        <w:rPr>
          <w:sz w:val="21"/>
          <w:lang w:eastAsia="zh-CN"/>
        </w:rPr>
        <w:t>Rx requirement for multi-panel reception is not necessary</w:t>
      </w:r>
      <w:r w:rsidR="002062DB">
        <w:rPr>
          <w:sz w:val="21"/>
          <w:lang w:eastAsia="zh-CN"/>
        </w:rPr>
        <w:t xml:space="preserve"> in Rel-17</w:t>
      </w:r>
      <w:r w:rsidR="005852B5">
        <w:rPr>
          <w:sz w:val="21"/>
          <w:lang w:eastAsia="zh-CN"/>
        </w:rPr>
        <w:t xml:space="preserve"> from the perspective of </w:t>
      </w:r>
      <w:r w:rsidR="00056A92">
        <w:rPr>
          <w:sz w:val="21"/>
          <w:lang w:eastAsia="zh-CN"/>
        </w:rPr>
        <w:t xml:space="preserve">the </w:t>
      </w:r>
      <w:r w:rsidR="005852B5">
        <w:rPr>
          <w:sz w:val="21"/>
          <w:lang w:eastAsia="zh-CN"/>
        </w:rPr>
        <w:t>RF requirement at least</w:t>
      </w:r>
      <w:r w:rsidR="002062DB">
        <w:rPr>
          <w:sz w:val="21"/>
          <w:lang w:eastAsia="zh-CN"/>
        </w:rPr>
        <w:t>.</w:t>
      </w:r>
    </w:p>
    <w:p w14:paraId="462FC8D8" w14:textId="1BFFEA3D" w:rsidR="002062DB" w:rsidRPr="002062DB" w:rsidRDefault="002062DB" w:rsidP="005B4ACA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1: No RAN4 requirement assuming simultaneous reception channel/RS with different QCL type D </w:t>
      </w:r>
      <w:r w:rsidR="00A849AA">
        <w:rPr>
          <w:rFonts w:eastAsiaTheme="minorEastAsia"/>
          <w:b/>
          <w:lang w:eastAsia="zh-CN"/>
        </w:rPr>
        <w:t xml:space="preserve">is specified </w:t>
      </w:r>
      <w:r w:rsidRPr="002062DB">
        <w:rPr>
          <w:rFonts w:eastAsiaTheme="minorEastAsia"/>
          <w:b/>
          <w:lang w:eastAsia="zh-CN"/>
        </w:rPr>
        <w:t xml:space="preserve">in Rel-17. </w:t>
      </w:r>
    </w:p>
    <w:p w14:paraId="3238DDC3" w14:textId="5E681CEB" w:rsidR="002062DB" w:rsidRPr="002062DB" w:rsidRDefault="002062DB" w:rsidP="005B4ACA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2: No RF impact is identified for </w:t>
      </w:r>
      <w:r w:rsidR="00626EFE">
        <w:rPr>
          <w:rFonts w:eastAsiaTheme="minorEastAsia"/>
          <w:b/>
          <w:lang w:eastAsia="zh-CN"/>
        </w:rPr>
        <w:t>the m</w:t>
      </w:r>
      <w:r w:rsidRPr="002062DB">
        <w:rPr>
          <w:rFonts w:eastAsiaTheme="minorEastAsia"/>
          <w:b/>
          <w:lang w:eastAsia="zh-CN"/>
        </w:rPr>
        <w:t>ulti-panel UE in Rel-17</w:t>
      </w:r>
      <w:r w:rsidR="00BC1734">
        <w:rPr>
          <w:rFonts w:eastAsiaTheme="minorEastAsia"/>
          <w:b/>
          <w:lang w:eastAsia="zh-CN"/>
        </w:rPr>
        <w:t>.</w:t>
      </w:r>
    </w:p>
    <w:p w14:paraId="4B81D8F0" w14:textId="0B7DEAFB" w:rsidR="009B37B2" w:rsidRDefault="0062292E" w:rsidP="0062292E">
      <w:pPr>
        <w:pStyle w:val="2"/>
      </w:pPr>
      <w:r w:rsidRPr="0062292E">
        <w:t>Impact of MPE enhancements</w:t>
      </w:r>
    </w:p>
    <w:p w14:paraId="5229621A" w14:textId="2C90CD88" w:rsidR="00D33834" w:rsidRDefault="00D33834" w:rsidP="00D33834">
      <w:pPr>
        <w:jc w:val="left"/>
        <w:rPr>
          <w:rFonts w:eastAsia="맑은 고딕"/>
          <w:lang w:eastAsia="ko-KR"/>
        </w:rPr>
      </w:pPr>
      <w:bookmarkStart w:id="0" w:name="_Hlk80649094"/>
      <w:r>
        <w:rPr>
          <w:rFonts w:eastAsia="맑은 고딕"/>
          <w:iCs/>
          <w:lang w:val="en-US" w:eastAsia="ko-KR"/>
        </w:rPr>
        <w:t xml:space="preserve">On the impact of the MPE enhancement, at the last meeting, </w:t>
      </w:r>
      <w:r w:rsidRPr="00D33834">
        <w:rPr>
          <w:rFonts w:eastAsia="맑은 고딕"/>
          <w:iCs/>
          <w:lang w:val="en-US" w:eastAsia="ko-KR"/>
        </w:rPr>
        <w:t xml:space="preserve">there </w:t>
      </w:r>
      <w:r>
        <w:rPr>
          <w:rFonts w:eastAsia="맑은 고딕"/>
          <w:iCs/>
          <w:lang w:val="en-US" w:eastAsia="ko-KR"/>
        </w:rPr>
        <w:t>was</w:t>
      </w:r>
      <w:r w:rsidRPr="00D33834">
        <w:rPr>
          <w:rFonts w:eastAsia="맑은 고딕"/>
          <w:iCs/>
          <w:lang w:val="en-US" w:eastAsia="ko-KR"/>
        </w:rPr>
        <w:t xml:space="preserve"> common understanding that RAN4 should wait for the concrete MPE solution in RAN1 before making a decision on the UE RF impact</w:t>
      </w:r>
      <w:r>
        <w:rPr>
          <w:rFonts w:eastAsia="맑은 고딕"/>
          <w:iCs/>
          <w:lang w:val="en-US" w:eastAsia="ko-KR"/>
        </w:rPr>
        <w:t xml:space="preserve">. </w:t>
      </w:r>
      <w:r w:rsidR="00056A92">
        <w:rPr>
          <w:rFonts w:eastAsia="맑은 고딕"/>
          <w:iCs/>
          <w:lang w:val="en-US" w:eastAsia="ko-KR"/>
        </w:rPr>
        <w:t xml:space="preserve">However, </w:t>
      </w:r>
      <w:r w:rsidR="00056A92">
        <w:rPr>
          <w:rFonts w:eastAsiaTheme="minor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agreements were reached during RAN1#106Bis-e in October</w:t>
      </w:r>
      <w:r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33834" w:rsidRPr="00D33834" w14:paraId="662EAD54" w14:textId="77777777" w:rsidTr="00D33834">
        <w:tc>
          <w:tcPr>
            <w:tcW w:w="9631" w:type="dxa"/>
          </w:tcPr>
          <w:p w14:paraId="7B3C58D1" w14:textId="77777777" w:rsidR="00D33834" w:rsidRPr="00D33834" w:rsidRDefault="00D33834" w:rsidP="00D33834">
            <w:pPr>
              <w:snapToGrid w:val="0"/>
              <w:spacing w:before="120" w:after="120"/>
              <w:rPr>
                <w:color w:val="000000" w:themeColor="text1"/>
              </w:rPr>
            </w:pPr>
            <w:r w:rsidRPr="00D33834">
              <w:rPr>
                <w:color w:val="000000" w:themeColor="text1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 w14:paraId="552850F3" w14:textId="77777777" w:rsidR="00D33834" w:rsidRPr="00D33834" w:rsidRDefault="00D33834" w:rsidP="00D33834">
            <w:pPr>
              <w:numPr>
                <w:ilvl w:val="0"/>
                <w:numId w:val="4"/>
              </w:numPr>
              <w:snapToGrid w:val="0"/>
              <w:spacing w:before="120" w:after="120" w:line="240" w:lineRule="auto"/>
              <w:jc w:val="left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 xml:space="preserve">In addition to the existing field in the PHR MAC-CE, N≥1 P-MPR values can be reported </w:t>
            </w:r>
          </w:p>
          <w:p w14:paraId="06B650F9" w14:textId="77777777" w:rsidR="00D33834" w:rsidRPr="00D33834" w:rsidRDefault="00D33834" w:rsidP="00D33834">
            <w:pPr>
              <w:numPr>
                <w:ilvl w:val="1"/>
                <w:numId w:val="4"/>
              </w:numPr>
              <w:snapToGrid w:val="0"/>
              <w:spacing w:before="120" w:after="120" w:line="240" w:lineRule="auto"/>
              <w:jc w:val="left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 xml:space="preserve">The N P-MPR values are reported together with the following: </w:t>
            </w:r>
          </w:p>
          <w:p w14:paraId="1B4D1A01" w14:textId="73351199" w:rsidR="00D33834" w:rsidRPr="00D33834" w:rsidRDefault="00D33834" w:rsidP="00D33834">
            <w:pPr>
              <w:numPr>
                <w:ilvl w:val="2"/>
                <w:numId w:val="4"/>
              </w:numPr>
              <w:snapToGrid w:val="0"/>
              <w:spacing w:before="120" w:after="120" w:line="240" w:lineRule="auto"/>
              <w:jc w:val="left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 xml:space="preserve">For each P-MPR value, up to M SSBRI(s)/CRI(s), where the SSBRI(s)/CRI(s) is selected by the UE from a candidate SSB/CSI-RS resource pool (FFS: how to perform the selection) </w:t>
            </w:r>
          </w:p>
          <w:p w14:paraId="77EB5F04" w14:textId="77777777" w:rsidR="00D33834" w:rsidRPr="00D33834" w:rsidRDefault="00D33834" w:rsidP="00D33834">
            <w:pPr>
              <w:numPr>
                <w:ilvl w:val="3"/>
                <w:numId w:val="4"/>
              </w:numPr>
              <w:snapToGrid w:val="0"/>
              <w:spacing w:before="120" w:after="120" w:line="240" w:lineRule="auto"/>
              <w:jc w:val="left"/>
              <w:rPr>
                <w:rFonts w:eastAsia="Times New Roman"/>
                <w:color w:val="000000" w:themeColor="text1"/>
              </w:rPr>
            </w:pPr>
            <w:r w:rsidRPr="00D33834">
              <w:rPr>
                <w:rFonts w:eastAsia="Times New Roman"/>
                <w:color w:val="000000" w:themeColor="text1"/>
              </w:rPr>
              <w:t>Support M=1</w:t>
            </w:r>
          </w:p>
          <w:p w14:paraId="6156E06B" w14:textId="7EA93D9E" w:rsidR="00D33834" w:rsidRPr="00D33834" w:rsidRDefault="00D33834" w:rsidP="00D33834">
            <w:pPr>
              <w:snapToGrid w:val="0"/>
              <w:spacing w:before="120" w:after="120"/>
              <w:rPr>
                <w:rFonts w:cs="Times"/>
                <w:color w:val="000000" w:themeColor="text1"/>
                <w:lang w:eastAsia="zh-CN"/>
              </w:rPr>
            </w:pPr>
            <w:r w:rsidRPr="00D33834">
              <w:rPr>
                <w:rFonts w:cs="Times"/>
                <w:color w:val="000000" w:themeColor="text1"/>
                <w:lang w:eastAsia="zh-CN"/>
              </w:rPr>
              <w:t>On Rel.17 enhancements to facilitate MPE mitigation, support N=1, 2, 3, and 4</w:t>
            </w:r>
          </w:p>
          <w:p w14:paraId="5CEC5BBC" w14:textId="77777777" w:rsidR="00D33834" w:rsidRPr="00D33834" w:rsidRDefault="00D33834" w:rsidP="00D33834">
            <w:pPr>
              <w:numPr>
                <w:ilvl w:val="0"/>
                <w:numId w:val="4"/>
              </w:numPr>
              <w:snapToGrid w:val="0"/>
              <w:spacing w:before="120" w:after="120" w:line="240" w:lineRule="auto"/>
              <w:rPr>
                <w:rFonts w:eastAsia="Times New Roman" w:cs="Times"/>
                <w:color w:val="000000" w:themeColor="text1"/>
                <w:lang w:eastAsia="zh-CN"/>
              </w:rPr>
            </w:pPr>
            <w:r w:rsidRPr="00D33834">
              <w:rPr>
                <w:rFonts w:eastAsia="Times New Roman" w:cs="Times"/>
                <w:color w:val="000000" w:themeColor="text1"/>
                <w:lang w:eastAsia="zh-CN"/>
              </w:rPr>
              <w:t>N is defined as the number of reported measurements</w:t>
            </w:r>
          </w:p>
          <w:p w14:paraId="3ED400C7" w14:textId="57FC5B1F" w:rsidR="00D33834" w:rsidRPr="00D33834" w:rsidRDefault="00D33834" w:rsidP="00D33834">
            <w:pPr>
              <w:numPr>
                <w:ilvl w:val="0"/>
                <w:numId w:val="4"/>
              </w:numPr>
              <w:snapToGrid w:val="0"/>
              <w:spacing w:before="120" w:after="120" w:line="240" w:lineRule="auto"/>
              <w:rPr>
                <w:rFonts w:eastAsia="맑은 고딕"/>
                <w:color w:val="000000" w:themeColor="text1"/>
                <w:lang w:val="sv-SE" w:eastAsia="ko-KR"/>
              </w:rPr>
            </w:pPr>
            <w:r w:rsidRPr="00D33834">
              <w:rPr>
                <w:rFonts w:eastAsia="Times New Roman" w:cs="Times"/>
                <w:color w:val="000000" w:themeColor="text1"/>
                <w:lang w:eastAsia="zh-CN"/>
              </w:rPr>
              <w:t>UE reports supported largest N value as a UE capability</w:t>
            </w:r>
          </w:p>
        </w:tc>
      </w:tr>
    </w:tbl>
    <w:p w14:paraId="492922DA" w14:textId="091CC308" w:rsidR="00271A64" w:rsidRPr="00271A64" w:rsidRDefault="00271A64" w:rsidP="00271A64">
      <w:pPr>
        <w:spacing w:before="180"/>
        <w:jc w:val="left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RAN1 </w:t>
      </w:r>
      <w:r w:rsidRPr="00271A64">
        <w:rPr>
          <w:rFonts w:eastAsiaTheme="minorEastAsia"/>
          <w:lang w:val="en-US" w:eastAsia="zh-CN"/>
        </w:rPr>
        <w:t xml:space="preserve">made the agreement on </w:t>
      </w:r>
      <w:r w:rsidR="00056A92">
        <w:rPr>
          <w:rFonts w:eastAsiaTheme="minorEastAsia"/>
          <w:lang w:val="en-US" w:eastAsia="zh-CN"/>
        </w:rPr>
        <w:t xml:space="preserve">the </w:t>
      </w:r>
      <w:r w:rsidRPr="00271A64">
        <w:rPr>
          <w:rFonts w:eastAsiaTheme="minorEastAsia"/>
          <w:lang w:val="en-US" w:eastAsia="zh-CN"/>
        </w:rPr>
        <w:t xml:space="preserve">MPE mitigation enhancement on top of the RAN4 scheme </w:t>
      </w:r>
      <w:r>
        <w:rPr>
          <w:rFonts w:eastAsiaTheme="minorEastAsia"/>
          <w:lang w:val="en-US" w:eastAsia="zh-CN"/>
        </w:rPr>
        <w:t xml:space="preserve">of Rel-16, i.e., </w:t>
      </w:r>
      <w:r w:rsidRPr="00271A64">
        <w:rPr>
          <w:rFonts w:eastAsiaTheme="minorEastAsia"/>
          <w:lang w:val="en-US" w:eastAsia="zh-CN"/>
        </w:rPr>
        <w:t>reporting P-MPR in PHR via MAC CE. Essentially</w:t>
      </w:r>
      <w:r w:rsidR="004C75A4">
        <w:rPr>
          <w:rFonts w:eastAsiaTheme="minorEastAsia"/>
          <w:lang w:val="en-US" w:eastAsia="zh-CN"/>
        </w:rPr>
        <w:t>,</w:t>
      </w:r>
      <w:r w:rsidRPr="00271A64">
        <w:rPr>
          <w:rFonts w:eastAsiaTheme="minorEastAsia"/>
          <w:lang w:val="en-US" w:eastAsia="zh-CN"/>
        </w:rPr>
        <w:t xml:space="preserve"> </w:t>
      </w:r>
      <w:r w:rsidR="00056A92">
        <w:rPr>
          <w:rFonts w:eastAsiaTheme="minorEastAsia"/>
          <w:lang w:val="en-US" w:eastAsia="zh-CN"/>
        </w:rPr>
        <w:t xml:space="preserve">the enhancement </w:t>
      </w:r>
      <w:r w:rsidRPr="00271A64">
        <w:rPr>
          <w:rFonts w:eastAsiaTheme="minorEastAsia"/>
          <w:lang w:val="en-US" w:eastAsia="zh-CN"/>
        </w:rPr>
        <w:t>is replacing UE-specific P-MPR with N “per</w:t>
      </w:r>
      <w:r w:rsidR="00BF6A27">
        <w:rPr>
          <w:rFonts w:eastAsiaTheme="minorEastAsia"/>
          <w:lang w:val="en-US" w:eastAsia="zh-CN"/>
        </w:rPr>
        <w:t>-</w:t>
      </w:r>
      <w:r w:rsidRPr="00271A64">
        <w:rPr>
          <w:rFonts w:eastAsiaTheme="minorEastAsia"/>
          <w:lang w:val="en-US" w:eastAsia="zh-CN"/>
        </w:rPr>
        <w:t>beam” P-MPR values with their SSBRI/CRIs</w:t>
      </w:r>
      <w:r>
        <w:rPr>
          <w:rFonts w:eastAsiaTheme="minorEastAsia"/>
          <w:lang w:val="en-US" w:eastAsia="zh-CN"/>
        </w:rPr>
        <w:t xml:space="preserve">. </w:t>
      </w:r>
    </w:p>
    <w:p w14:paraId="0448154C" w14:textId="5F84D438" w:rsidR="00B55D12" w:rsidRDefault="00821369" w:rsidP="00B55D12">
      <w:pPr>
        <w:jc w:val="left"/>
        <w:rPr>
          <w:lang w:eastAsia="zh-CN"/>
        </w:rPr>
      </w:pPr>
      <w:r>
        <w:rPr>
          <w:rFonts w:eastAsiaTheme="minorEastAsia"/>
          <w:lang w:val="en-US" w:eastAsia="zh-CN"/>
        </w:rPr>
        <w:t>I</w:t>
      </w:r>
      <w:r w:rsidR="00271A64">
        <w:rPr>
          <w:rFonts w:eastAsiaTheme="minorEastAsia"/>
          <w:lang w:val="en-US" w:eastAsia="zh-CN"/>
        </w:rPr>
        <w:t xml:space="preserve">n Rel-16 framework of RAN4, </w:t>
      </w:r>
      <w:r w:rsidR="00AF734D" w:rsidRPr="00AF734D">
        <w:rPr>
          <w:rFonts w:eastAsiaTheme="minorEastAsia"/>
          <w:lang w:val="en-US" w:eastAsia="zh-CN"/>
        </w:rPr>
        <w:t xml:space="preserve">UE provides </w:t>
      </w:r>
      <w:r w:rsidR="00271A64">
        <w:rPr>
          <w:rFonts w:eastAsiaTheme="minorEastAsia"/>
          <w:lang w:val="en-US" w:eastAsia="zh-CN"/>
        </w:rPr>
        <w:t xml:space="preserve">per-UE level </w:t>
      </w:r>
      <w:r w:rsidR="00AF734D" w:rsidRPr="00AF734D">
        <w:rPr>
          <w:rFonts w:eastAsiaTheme="minorEastAsia"/>
          <w:lang w:val="en-US" w:eastAsia="zh-CN"/>
        </w:rPr>
        <w:t xml:space="preserve">P-MPR for MPE together with PHR only for the beam used for </w:t>
      </w:r>
      <w:r w:rsidR="00B55D12">
        <w:rPr>
          <w:rFonts w:eastAsiaTheme="minorEastAsia"/>
          <w:lang w:val="en-US" w:eastAsia="zh-CN"/>
        </w:rPr>
        <w:t>the transmission</w:t>
      </w:r>
      <w:r w:rsidR="00AF734D" w:rsidRPr="00AF734D">
        <w:rPr>
          <w:rFonts w:eastAsiaTheme="minorEastAsia"/>
          <w:lang w:val="en-US" w:eastAsia="zh-CN"/>
        </w:rPr>
        <w:t xml:space="preserve"> </w:t>
      </w:r>
      <w:r w:rsidR="00271A64" w:rsidRPr="00271A64">
        <w:rPr>
          <w:rFonts w:eastAsiaTheme="minorEastAsia"/>
          <w:lang w:eastAsia="zh-CN"/>
        </w:rPr>
        <w:t xml:space="preserve">based on </w:t>
      </w:r>
      <w:r w:rsidR="00056A92">
        <w:rPr>
          <w:rFonts w:eastAsiaTheme="minorEastAsia"/>
          <w:lang w:eastAsia="zh-CN"/>
        </w:rPr>
        <w:t xml:space="preserve">the </w:t>
      </w:r>
      <w:r w:rsidR="00271A64" w:rsidRPr="00271A64">
        <w:rPr>
          <w:rFonts w:eastAsiaTheme="minorEastAsia"/>
          <w:lang w:eastAsia="zh-CN"/>
        </w:rPr>
        <w:t>current configuration and scheduling information</w:t>
      </w:r>
      <w:r w:rsidR="00AF734D" w:rsidRPr="00AF734D">
        <w:rPr>
          <w:rFonts w:eastAsiaTheme="minorEastAsia"/>
          <w:lang w:val="en-US" w:eastAsia="zh-CN"/>
        </w:rPr>
        <w:t xml:space="preserve">. Hence, the </w:t>
      </w:r>
      <w:r w:rsidR="00271A64">
        <w:rPr>
          <w:rFonts w:eastAsiaTheme="minorEastAsia"/>
          <w:lang w:val="en-US" w:eastAsia="zh-CN"/>
        </w:rPr>
        <w:t xml:space="preserve">RAN4 solution adopted in </w:t>
      </w:r>
      <w:r w:rsidR="00AF734D" w:rsidRPr="00AF734D">
        <w:rPr>
          <w:rFonts w:eastAsiaTheme="minorEastAsia"/>
          <w:lang w:val="en-US" w:eastAsia="zh-CN"/>
        </w:rPr>
        <w:t>Rel</w:t>
      </w:r>
      <w:r w:rsidR="00271A64">
        <w:rPr>
          <w:rFonts w:eastAsiaTheme="minorEastAsia"/>
          <w:lang w:val="en-US" w:eastAsia="zh-CN"/>
        </w:rPr>
        <w:t>-</w:t>
      </w:r>
      <w:r w:rsidR="00AF734D" w:rsidRPr="00AF734D">
        <w:rPr>
          <w:rFonts w:eastAsiaTheme="minorEastAsia"/>
          <w:lang w:val="en-US" w:eastAsia="zh-CN"/>
        </w:rPr>
        <w:t>16 cannot address potential multiple candidate UL beams</w:t>
      </w:r>
      <w:r>
        <w:rPr>
          <w:rFonts w:eastAsiaTheme="minorEastAsia"/>
          <w:lang w:val="en-US" w:eastAsia="zh-CN"/>
        </w:rPr>
        <w:t xml:space="preserve"> (N)</w:t>
      </w:r>
      <w:r w:rsidR="00AF734D" w:rsidRPr="00AF734D">
        <w:rPr>
          <w:rFonts w:eastAsiaTheme="minorEastAsia"/>
          <w:lang w:val="en-US" w:eastAsia="zh-CN"/>
        </w:rPr>
        <w:t xml:space="preserve">. </w:t>
      </w:r>
      <w:r w:rsidR="00B55D12">
        <w:rPr>
          <w:lang w:eastAsia="zh-CN"/>
        </w:rPr>
        <w:t>Also</w:t>
      </w:r>
      <w:r w:rsidR="00271A64" w:rsidRPr="00B55D12">
        <w:rPr>
          <w:lang w:eastAsia="zh-CN"/>
        </w:rPr>
        <w:t xml:space="preserve">, </w:t>
      </w:r>
      <w:r w:rsidR="00B55D12">
        <w:rPr>
          <w:lang w:eastAsia="zh-CN"/>
        </w:rPr>
        <w:t xml:space="preserve">since </w:t>
      </w:r>
      <w:r w:rsidR="00271A64" w:rsidRPr="00B55D12">
        <w:rPr>
          <w:lang w:eastAsia="zh-CN"/>
        </w:rPr>
        <w:t xml:space="preserve">RAN4 does not have any per-beam level </w:t>
      </w:r>
      <w:r w:rsidR="00B55D12">
        <w:rPr>
          <w:lang w:eastAsia="zh-CN"/>
        </w:rPr>
        <w:t>transmit</w:t>
      </w:r>
      <w:r w:rsidR="00271A64" w:rsidRPr="00B55D12">
        <w:rPr>
          <w:lang w:eastAsia="zh-CN"/>
        </w:rPr>
        <w:t xml:space="preserve"> power related definition</w:t>
      </w:r>
      <w:r w:rsidR="00B55D12">
        <w:rPr>
          <w:lang w:eastAsia="zh-CN"/>
        </w:rPr>
        <w:t xml:space="preserve">, nor </w:t>
      </w:r>
      <w:r w:rsidR="00B55D12">
        <w:t xml:space="preserve">have the strict definition of how to derive P-MPR reporting </w:t>
      </w:r>
      <w:r>
        <w:t xml:space="preserve">but </w:t>
      </w:r>
      <w:r w:rsidR="00B55D12">
        <w:t xml:space="preserve">stating </w:t>
      </w:r>
      <w:r>
        <w:t xml:space="preserve">that </w:t>
      </w:r>
      <w:r w:rsidR="00B55D12">
        <w:t xml:space="preserve">"this field indicates the applied power backoff to meet MPE requirements", </w:t>
      </w:r>
      <w:r w:rsidR="00B55D12">
        <w:rPr>
          <w:lang w:eastAsia="zh-CN"/>
        </w:rPr>
        <w:t xml:space="preserve">it </w:t>
      </w:r>
      <w:r w:rsidR="00056A92">
        <w:rPr>
          <w:lang w:eastAsia="zh-CN"/>
        </w:rPr>
        <w:t xml:space="preserve">might </w:t>
      </w:r>
      <w:r w:rsidR="00B55D12">
        <w:rPr>
          <w:lang w:eastAsia="zh-CN"/>
        </w:rPr>
        <w:t>need more discussions</w:t>
      </w:r>
      <w:r w:rsidR="00271A64" w:rsidRPr="00B55D12">
        <w:rPr>
          <w:lang w:eastAsia="zh-CN"/>
        </w:rPr>
        <w:t xml:space="preserve"> how to </w:t>
      </w:r>
      <w:r w:rsidR="00B55D12">
        <w:rPr>
          <w:lang w:eastAsia="zh-CN"/>
        </w:rPr>
        <w:t>capture the enhancements in RAN4 spec</w:t>
      </w:r>
      <w:r w:rsidR="00056A92">
        <w:rPr>
          <w:lang w:eastAsia="zh-CN"/>
        </w:rPr>
        <w:t>s</w:t>
      </w:r>
      <w:r w:rsidR="00B55D12">
        <w:rPr>
          <w:lang w:eastAsia="zh-CN"/>
        </w:rPr>
        <w:t>.</w:t>
      </w:r>
      <w:r w:rsidR="00B55D12" w:rsidRPr="00B55D12">
        <w:rPr>
          <w:lang w:eastAsia="zh-CN"/>
        </w:rPr>
        <w:t xml:space="preserve"> </w:t>
      </w:r>
    </w:p>
    <w:p w14:paraId="5390AD6A" w14:textId="4838D6B5" w:rsidR="00821369" w:rsidRDefault="00821369" w:rsidP="00B55D12">
      <w:pPr>
        <w:jc w:val="left"/>
      </w:pPr>
      <w:r>
        <w:rPr>
          <w:lang w:eastAsia="zh-CN"/>
        </w:rPr>
        <w:t>However, f</w:t>
      </w:r>
      <w:r w:rsidR="00B55D12" w:rsidRPr="00B55D12">
        <w:rPr>
          <w:lang w:eastAsia="zh-CN"/>
        </w:rPr>
        <w:t xml:space="preserve">rom UE perspective, </w:t>
      </w:r>
      <w:r>
        <w:rPr>
          <w:lang w:eastAsia="zh-CN"/>
        </w:rPr>
        <w:t>i</w:t>
      </w:r>
      <w:r w:rsidR="00B55D12" w:rsidRPr="00B55D12">
        <w:rPr>
          <w:lang w:eastAsia="zh-CN"/>
        </w:rPr>
        <w:t xml:space="preserve">f multiple </w:t>
      </w:r>
      <w:r w:rsidR="00B55D12">
        <w:rPr>
          <w:lang w:eastAsia="zh-CN"/>
        </w:rPr>
        <w:t>UL</w:t>
      </w:r>
      <w:r w:rsidR="00B55D12" w:rsidRPr="00B55D12">
        <w:rPr>
          <w:lang w:eastAsia="zh-CN"/>
        </w:rPr>
        <w:t xml:space="preserve"> beams are possible to be activated, and different P-MPR values are corresponding to different </w:t>
      </w:r>
      <w:r>
        <w:rPr>
          <w:lang w:eastAsia="zh-CN"/>
        </w:rPr>
        <w:t xml:space="preserve">UL </w:t>
      </w:r>
      <w:r w:rsidR="00B55D12" w:rsidRPr="00B55D12">
        <w:rPr>
          <w:lang w:eastAsia="zh-CN"/>
        </w:rPr>
        <w:t>beams</w:t>
      </w:r>
      <w:r w:rsidR="00056A92">
        <w:rPr>
          <w:lang w:eastAsia="zh-CN"/>
        </w:rPr>
        <w:t>. In our view</w:t>
      </w:r>
      <w:r w:rsidR="00B55D12" w:rsidRPr="00B55D12">
        <w:rPr>
          <w:lang w:eastAsia="zh-CN"/>
        </w:rPr>
        <w:t xml:space="preserve">, </w:t>
      </w:r>
      <w:bookmarkStart w:id="1" w:name="_Hlk85622644"/>
      <w:r w:rsidR="00B55D12" w:rsidRPr="00B55D12">
        <w:rPr>
          <w:lang w:eastAsia="zh-CN"/>
        </w:rPr>
        <w:t xml:space="preserve">it is reasonable for </w:t>
      </w:r>
      <w:r w:rsidR="00056A92">
        <w:rPr>
          <w:lang w:eastAsia="zh-CN"/>
        </w:rPr>
        <w:t xml:space="preserve">a </w:t>
      </w:r>
      <w:r w:rsidR="00B55D12" w:rsidRPr="00B55D12">
        <w:rPr>
          <w:lang w:eastAsia="zh-CN"/>
        </w:rPr>
        <w:t>UE to assume the worst case by reporting the largest P-MPR value</w:t>
      </w:r>
      <w:r w:rsidR="007A0938">
        <w:rPr>
          <w:lang w:eastAsia="zh-CN"/>
        </w:rPr>
        <w:t xml:space="preserve"> only</w:t>
      </w:r>
      <w:r w:rsidR="00B55D12" w:rsidRPr="00B55D12">
        <w:rPr>
          <w:lang w:eastAsia="zh-CN"/>
        </w:rPr>
        <w:t xml:space="preserve">. </w:t>
      </w:r>
      <w:bookmarkEnd w:id="1"/>
    </w:p>
    <w:p w14:paraId="788D8ADE" w14:textId="3BA79A9E" w:rsidR="00CA6543" w:rsidRDefault="00CA6543" w:rsidP="00CA6543">
      <w:pPr>
        <w:jc w:val="left"/>
        <w:rPr>
          <w:b/>
          <w:bCs/>
          <w:lang w:eastAsia="ko-KR"/>
        </w:rPr>
      </w:pPr>
      <w:r w:rsidRPr="00874B71">
        <w:rPr>
          <w:b/>
          <w:bCs/>
          <w:lang w:eastAsia="ko-KR"/>
        </w:rPr>
        <w:t xml:space="preserve">Observation </w:t>
      </w:r>
      <w:r w:rsidR="007A0938">
        <w:rPr>
          <w:b/>
          <w:bCs/>
          <w:lang w:eastAsia="ko-KR"/>
        </w:rPr>
        <w:t>1</w:t>
      </w:r>
      <w:r w:rsidRPr="00874B71">
        <w:rPr>
          <w:b/>
          <w:bCs/>
          <w:lang w:eastAsia="ko-KR"/>
        </w:rPr>
        <w:t xml:space="preserve">: </w:t>
      </w:r>
      <w:r w:rsidR="00AE6A1E">
        <w:rPr>
          <w:b/>
          <w:bCs/>
          <w:lang w:eastAsia="ko-KR"/>
        </w:rPr>
        <w:t>I</w:t>
      </w:r>
      <w:r>
        <w:rPr>
          <w:b/>
          <w:bCs/>
          <w:lang w:eastAsia="ko-KR"/>
        </w:rPr>
        <w:t>t i</w:t>
      </w:r>
      <w:r w:rsidRPr="00CA6543">
        <w:rPr>
          <w:b/>
          <w:bCs/>
          <w:lang w:eastAsia="ko-KR"/>
        </w:rPr>
        <w:t xml:space="preserve">s reasonable for </w:t>
      </w:r>
      <w:r w:rsidR="00056A92">
        <w:rPr>
          <w:b/>
          <w:bCs/>
          <w:lang w:eastAsia="ko-KR"/>
        </w:rPr>
        <w:t xml:space="preserve">a </w:t>
      </w:r>
      <w:r w:rsidRPr="00CA6543">
        <w:rPr>
          <w:b/>
          <w:bCs/>
          <w:lang w:eastAsia="ko-KR"/>
        </w:rPr>
        <w:t>UE to assume the worst case by reporting the largest P-MPR value</w:t>
      </w:r>
      <w:r w:rsidR="007A0938">
        <w:rPr>
          <w:b/>
          <w:bCs/>
          <w:lang w:eastAsia="ko-KR"/>
        </w:rPr>
        <w:t xml:space="preserve"> only</w:t>
      </w:r>
      <w:r w:rsidRPr="00CA6543">
        <w:rPr>
          <w:b/>
          <w:bCs/>
          <w:lang w:eastAsia="ko-KR"/>
        </w:rPr>
        <w:t xml:space="preserve">. </w:t>
      </w:r>
    </w:p>
    <w:p w14:paraId="0861A566" w14:textId="0A5D18DF" w:rsidR="00AF734D" w:rsidRDefault="00697A5C" w:rsidP="00B55D12">
      <w:pPr>
        <w:jc w:val="left"/>
        <w:rPr>
          <w:lang w:eastAsia="ko-KR"/>
        </w:rPr>
      </w:pPr>
      <w:r>
        <w:rPr>
          <w:sz w:val="21"/>
          <w:lang w:eastAsia="zh-CN"/>
        </w:rPr>
        <w:t xml:space="preserve">Therefore, </w:t>
      </w:r>
      <w:r w:rsidR="00B55D12">
        <w:rPr>
          <w:sz w:val="21"/>
          <w:lang w:eastAsia="zh-CN"/>
        </w:rPr>
        <w:t xml:space="preserve">the most </w:t>
      </w:r>
      <w:r w:rsidR="007A0938">
        <w:rPr>
          <w:sz w:val="21"/>
          <w:lang w:eastAsia="zh-CN"/>
        </w:rPr>
        <w:t>straightforward</w:t>
      </w:r>
      <w:r w:rsidR="00B55D12">
        <w:rPr>
          <w:sz w:val="21"/>
          <w:lang w:eastAsia="zh-CN"/>
        </w:rPr>
        <w:t xml:space="preserve"> </w:t>
      </w:r>
      <w:r w:rsidR="00BF6A27">
        <w:rPr>
          <w:sz w:val="21"/>
          <w:lang w:eastAsia="zh-CN"/>
        </w:rPr>
        <w:t xml:space="preserve">method to reflect the enhancement would be </w:t>
      </w:r>
      <w:r w:rsidR="00B55D12">
        <w:rPr>
          <w:sz w:val="21"/>
          <w:lang w:eastAsia="zh-CN"/>
        </w:rPr>
        <w:t>keep</w:t>
      </w:r>
      <w:r w:rsidR="00BF6A27">
        <w:rPr>
          <w:sz w:val="21"/>
          <w:lang w:eastAsia="zh-CN"/>
        </w:rPr>
        <w:t>ing</w:t>
      </w:r>
      <w:r w:rsidR="00B55D12">
        <w:rPr>
          <w:sz w:val="21"/>
          <w:lang w:eastAsia="zh-CN"/>
        </w:rPr>
        <w:t xml:space="preserve"> </w:t>
      </w:r>
      <w:r w:rsidR="00BF6A27">
        <w:rPr>
          <w:sz w:val="21"/>
          <w:lang w:eastAsia="zh-CN"/>
        </w:rPr>
        <w:t xml:space="preserve">the existing per-UE based P-MPR to the </w:t>
      </w:r>
      <w:r w:rsidR="00913DB0" w:rsidRPr="00C04A08">
        <w:t>configured UE maximum output power</w:t>
      </w:r>
      <w:r w:rsidR="00BF6A27">
        <w:rPr>
          <w:sz w:val="21"/>
          <w:lang w:eastAsia="zh-CN"/>
        </w:rPr>
        <w:t xml:space="preserve"> calculation while measuring the multiple </w:t>
      </w:r>
      <w:r w:rsidR="00B55D12">
        <w:rPr>
          <w:sz w:val="21"/>
          <w:lang w:eastAsia="zh-CN"/>
        </w:rPr>
        <w:t xml:space="preserve">per-beam </w:t>
      </w:r>
      <w:r w:rsidR="00BF6A27">
        <w:rPr>
          <w:sz w:val="21"/>
          <w:lang w:eastAsia="zh-CN"/>
        </w:rPr>
        <w:t xml:space="preserve">level </w:t>
      </w:r>
      <w:r w:rsidR="00B55D12">
        <w:rPr>
          <w:sz w:val="21"/>
          <w:lang w:eastAsia="zh-CN"/>
        </w:rPr>
        <w:t xml:space="preserve">P-MPR </w:t>
      </w:r>
      <w:r w:rsidR="00BF6A27">
        <w:rPr>
          <w:sz w:val="21"/>
          <w:lang w:eastAsia="zh-CN"/>
        </w:rPr>
        <w:t xml:space="preserve">values, i.e., </w:t>
      </w:r>
      <w:r w:rsidR="00BF6A27" w:rsidRPr="00B55D12">
        <w:rPr>
          <w:lang w:eastAsia="zh-CN"/>
        </w:rPr>
        <w:t>reporting the largest P-MPR value</w:t>
      </w:r>
      <w:r w:rsidR="00BF6A27">
        <w:rPr>
          <w:lang w:eastAsia="zh-CN"/>
        </w:rPr>
        <w:t xml:space="preserve"> only</w:t>
      </w:r>
      <w:r w:rsidR="004C75A4">
        <w:rPr>
          <w:sz w:val="21"/>
          <w:lang w:eastAsia="zh-CN"/>
        </w:rPr>
        <w:t xml:space="preserve">. </w:t>
      </w:r>
      <w:r w:rsidR="00BF6A27">
        <w:rPr>
          <w:sz w:val="21"/>
          <w:lang w:eastAsia="zh-CN"/>
        </w:rPr>
        <w:t>In that sense, w</w:t>
      </w:r>
      <w:r w:rsidR="00AF734D">
        <w:rPr>
          <w:lang w:eastAsia="ko-KR"/>
        </w:rPr>
        <w:t xml:space="preserve">hat </w:t>
      </w:r>
      <w:bookmarkStart w:id="2" w:name="_Hlk85622902"/>
      <w:r w:rsidR="00AF734D">
        <w:rPr>
          <w:lang w:eastAsia="ko-KR"/>
        </w:rPr>
        <w:t xml:space="preserve">RAN4 </w:t>
      </w:r>
      <w:r w:rsidR="00636CDC">
        <w:rPr>
          <w:lang w:eastAsia="ko-KR"/>
        </w:rPr>
        <w:t xml:space="preserve">can </w:t>
      </w:r>
      <w:r w:rsidR="00AF734D">
        <w:rPr>
          <w:lang w:eastAsia="ko-KR"/>
        </w:rPr>
        <w:t>do would be</w:t>
      </w:r>
      <w:r w:rsidR="00913DB0">
        <w:rPr>
          <w:lang w:eastAsia="ko-KR"/>
        </w:rPr>
        <w:t xml:space="preserve"> only</w:t>
      </w:r>
      <w:r w:rsidR="00AF734D">
        <w:rPr>
          <w:lang w:eastAsia="ko-KR"/>
        </w:rPr>
        <w:t xml:space="preserve"> to </w:t>
      </w:r>
      <w:r w:rsidR="00636CDC">
        <w:rPr>
          <w:lang w:eastAsia="ko-KR"/>
        </w:rPr>
        <w:t xml:space="preserve">modify the current </w:t>
      </w:r>
      <w:r w:rsidR="008C6543">
        <w:rPr>
          <w:lang w:eastAsia="ko-KR"/>
        </w:rPr>
        <w:t xml:space="preserve">note of the </w:t>
      </w:r>
      <w:r w:rsidR="00636CDC">
        <w:rPr>
          <w:lang w:eastAsia="ko-KR"/>
        </w:rPr>
        <w:t xml:space="preserve">P-MPR based on the </w:t>
      </w:r>
      <w:r w:rsidR="00BF6A27">
        <w:rPr>
          <w:lang w:eastAsia="ko-KR"/>
        </w:rPr>
        <w:t xml:space="preserve">enhancement </w:t>
      </w:r>
      <w:r w:rsidR="00636CDC">
        <w:rPr>
          <w:lang w:eastAsia="ko-KR"/>
        </w:rPr>
        <w:t>in RAN1</w:t>
      </w:r>
      <w:r w:rsidR="00913DB0">
        <w:rPr>
          <w:lang w:eastAsia="ko-KR"/>
        </w:rPr>
        <w:t xml:space="preserve"> </w:t>
      </w:r>
      <w:r w:rsidR="00BF6A27">
        <w:rPr>
          <w:lang w:eastAsia="ko-KR"/>
        </w:rPr>
        <w:t xml:space="preserve">without any change of the </w:t>
      </w:r>
      <w:r w:rsidR="00913DB0" w:rsidRPr="00C04A08">
        <w:t>P</w:t>
      </w:r>
      <w:r w:rsidR="00913DB0" w:rsidRPr="00C04A08">
        <w:rPr>
          <w:vertAlign w:val="subscript"/>
        </w:rPr>
        <w:t>CMAX,f,c</w:t>
      </w:r>
      <w:r w:rsidR="008C6543">
        <w:rPr>
          <w:lang w:eastAsia="ko-KR"/>
        </w:rPr>
        <w:t xml:space="preserve"> </w:t>
      </w:r>
      <w:r w:rsidR="008C6543">
        <w:rPr>
          <w:lang w:eastAsia="ko-KR"/>
        </w:rPr>
        <w:lastRenderedPageBreak/>
        <w:t>definition</w:t>
      </w:r>
      <w:r w:rsidR="00BF6A27">
        <w:rPr>
          <w:lang w:eastAsia="ko-KR"/>
        </w:rPr>
        <w:t>.</w:t>
      </w:r>
      <w:bookmarkEnd w:id="2"/>
      <w:r w:rsidR="00BF6A27">
        <w:rPr>
          <w:lang w:eastAsia="ko-KR"/>
        </w:rPr>
        <w:t xml:space="preserve"> </w:t>
      </w:r>
      <w:r w:rsidR="008C6543">
        <w:rPr>
          <w:lang w:eastAsia="ko-KR"/>
        </w:rPr>
        <w:t>R</w:t>
      </w:r>
      <w:r w:rsidR="00AF734D">
        <w:rPr>
          <w:lang w:eastAsia="ko-KR"/>
        </w:rPr>
        <w:t>elevant UE capabilit</w:t>
      </w:r>
      <w:r w:rsidR="00636CDC">
        <w:rPr>
          <w:lang w:eastAsia="ko-KR"/>
        </w:rPr>
        <w:t>ies</w:t>
      </w:r>
      <w:r w:rsidR="00BF6A27">
        <w:rPr>
          <w:lang w:eastAsia="ko-KR"/>
        </w:rPr>
        <w:t xml:space="preserve"> </w:t>
      </w:r>
      <w:r w:rsidR="00A55398">
        <w:rPr>
          <w:lang w:eastAsia="ko-KR"/>
        </w:rPr>
        <w:t xml:space="preserve">can </w:t>
      </w:r>
      <w:r w:rsidR="008C6543">
        <w:rPr>
          <w:lang w:eastAsia="ko-KR"/>
        </w:rPr>
        <w:t xml:space="preserve">also </w:t>
      </w:r>
      <w:r w:rsidR="00A55398">
        <w:rPr>
          <w:lang w:eastAsia="ko-KR"/>
        </w:rPr>
        <w:t xml:space="preserve">be added </w:t>
      </w:r>
      <w:r w:rsidR="00BF6A27">
        <w:rPr>
          <w:lang w:eastAsia="ko-KR"/>
        </w:rPr>
        <w:t xml:space="preserve">based on the </w:t>
      </w:r>
      <w:r w:rsidR="00913DB0">
        <w:rPr>
          <w:lang w:eastAsia="ko-KR"/>
        </w:rPr>
        <w:t xml:space="preserve">further </w:t>
      </w:r>
      <w:r w:rsidR="00BF6A27">
        <w:rPr>
          <w:lang w:eastAsia="ko-KR"/>
        </w:rPr>
        <w:t>discussion as RAN4</w:t>
      </w:r>
      <w:r w:rsidR="00AF734D">
        <w:rPr>
          <w:lang w:eastAsia="ko-KR"/>
        </w:rPr>
        <w:t xml:space="preserve"> did in Rel</w:t>
      </w:r>
      <w:r w:rsidR="00636CDC">
        <w:rPr>
          <w:lang w:eastAsia="ko-KR"/>
        </w:rPr>
        <w:t>-</w:t>
      </w:r>
      <w:r w:rsidR="00AF734D">
        <w:rPr>
          <w:lang w:eastAsia="ko-KR"/>
        </w:rPr>
        <w:t>16</w:t>
      </w:r>
      <w:r w:rsidR="00913DB0">
        <w:rPr>
          <w:lang w:eastAsia="ko-KR"/>
        </w:rPr>
        <w:t>, e.g., i</w:t>
      </w:r>
      <w:r w:rsidR="00913DB0" w:rsidRPr="00913DB0">
        <w:rPr>
          <w:lang w:eastAsia="ko-KR"/>
        </w:rPr>
        <w:t>ntroduc</w:t>
      </w:r>
      <w:r w:rsidR="00913DB0">
        <w:rPr>
          <w:lang w:eastAsia="ko-KR"/>
        </w:rPr>
        <w:t>e</w:t>
      </w:r>
      <w:r w:rsidR="00913DB0" w:rsidRPr="00913DB0">
        <w:rPr>
          <w:lang w:eastAsia="ko-KR"/>
        </w:rPr>
        <w:t xml:space="preserve"> a NOTE to explain UE capabilit</w:t>
      </w:r>
      <w:r w:rsidR="00913DB0">
        <w:rPr>
          <w:lang w:eastAsia="ko-KR"/>
        </w:rPr>
        <w:t xml:space="preserve">ies and </w:t>
      </w:r>
      <w:r w:rsidR="00913DB0" w:rsidRPr="00913DB0">
        <w:rPr>
          <w:lang w:eastAsia="ko-KR"/>
        </w:rPr>
        <w:t xml:space="preserve">relation between </w:t>
      </w:r>
      <w:r w:rsidR="00913DB0">
        <w:rPr>
          <w:lang w:eastAsia="ko-KR"/>
        </w:rPr>
        <w:t xml:space="preserve">measured </w:t>
      </w:r>
      <w:r w:rsidR="00A55398">
        <w:rPr>
          <w:lang w:eastAsia="ko-KR"/>
        </w:rPr>
        <w:t xml:space="preserve">multiple </w:t>
      </w:r>
      <w:r w:rsidR="00913DB0">
        <w:rPr>
          <w:lang w:eastAsia="ko-KR"/>
        </w:rPr>
        <w:t>P-MPRs</w:t>
      </w:r>
      <w:r w:rsidR="00913DB0" w:rsidRPr="00913DB0">
        <w:rPr>
          <w:lang w:eastAsia="ko-KR"/>
        </w:rPr>
        <w:t xml:space="preserve"> </w:t>
      </w:r>
      <w:r w:rsidR="00A55398">
        <w:rPr>
          <w:lang w:eastAsia="ko-KR"/>
        </w:rPr>
        <w:t xml:space="preserve">(N) </w:t>
      </w:r>
      <w:r w:rsidR="00913DB0" w:rsidRPr="00913DB0">
        <w:rPr>
          <w:lang w:eastAsia="ko-KR"/>
        </w:rPr>
        <w:t xml:space="preserve">and </w:t>
      </w:r>
      <w:r w:rsidR="00A55398">
        <w:rPr>
          <w:lang w:eastAsia="ko-KR"/>
        </w:rPr>
        <w:t xml:space="preserve">the reported </w:t>
      </w:r>
      <w:r w:rsidR="00913DB0" w:rsidRPr="00913DB0">
        <w:rPr>
          <w:lang w:eastAsia="ko-KR"/>
        </w:rPr>
        <w:t>P-MPR</w:t>
      </w:r>
      <w:r w:rsidR="00AF734D">
        <w:rPr>
          <w:lang w:eastAsia="ko-KR"/>
        </w:rPr>
        <w:t>.</w:t>
      </w:r>
    </w:p>
    <w:p w14:paraId="3733B4B3" w14:textId="77EBB991" w:rsidR="00636CDC" w:rsidRDefault="00636CDC" w:rsidP="00636CDC">
      <w:pPr>
        <w:jc w:val="left"/>
        <w:rPr>
          <w:b/>
          <w:bCs/>
          <w:lang w:eastAsia="ko-KR"/>
        </w:rPr>
      </w:pPr>
      <w:r w:rsidRPr="00874B71">
        <w:rPr>
          <w:b/>
          <w:bCs/>
          <w:lang w:eastAsia="ko-KR"/>
        </w:rPr>
        <w:t xml:space="preserve">Observation </w:t>
      </w:r>
      <w:r w:rsidR="007A0938">
        <w:rPr>
          <w:b/>
          <w:bCs/>
          <w:lang w:eastAsia="ko-KR"/>
        </w:rPr>
        <w:t>2</w:t>
      </w:r>
      <w:r w:rsidRPr="00874B71">
        <w:rPr>
          <w:b/>
          <w:bCs/>
          <w:lang w:eastAsia="ko-KR"/>
        </w:rPr>
        <w:t xml:space="preserve">: </w:t>
      </w:r>
      <w:r w:rsidR="008C6543" w:rsidRPr="008C6543">
        <w:rPr>
          <w:b/>
          <w:bCs/>
          <w:lang w:eastAsia="ko-KR"/>
        </w:rPr>
        <w:t xml:space="preserve">RAN4 can modify the current </w:t>
      </w:r>
      <w:r w:rsidR="008C6543">
        <w:rPr>
          <w:b/>
          <w:bCs/>
          <w:lang w:eastAsia="ko-KR"/>
        </w:rPr>
        <w:t xml:space="preserve">note of the </w:t>
      </w:r>
      <w:r w:rsidR="008C6543" w:rsidRPr="008C6543">
        <w:rPr>
          <w:b/>
          <w:bCs/>
          <w:lang w:eastAsia="ko-KR"/>
        </w:rPr>
        <w:t>P-MPR</w:t>
      </w:r>
      <w:r w:rsidR="008C6543">
        <w:rPr>
          <w:b/>
          <w:bCs/>
          <w:lang w:eastAsia="ko-KR"/>
        </w:rPr>
        <w:t xml:space="preserve">, or </w:t>
      </w:r>
      <w:r w:rsidR="00864454">
        <w:rPr>
          <w:b/>
          <w:bCs/>
          <w:lang w:eastAsia="ko-KR"/>
        </w:rPr>
        <w:t xml:space="preserve">add </w:t>
      </w:r>
      <w:r w:rsidR="008C6543">
        <w:rPr>
          <w:b/>
          <w:bCs/>
          <w:lang w:eastAsia="ko-KR"/>
        </w:rPr>
        <w:t>relevant UE capabilities</w:t>
      </w:r>
      <w:r w:rsidR="008C6543" w:rsidRPr="008C6543">
        <w:rPr>
          <w:b/>
          <w:bCs/>
          <w:lang w:eastAsia="ko-KR"/>
        </w:rPr>
        <w:t xml:space="preserve"> based on the enhancement in RAN1 without any change of the P</w:t>
      </w:r>
      <w:r w:rsidR="008C6543" w:rsidRPr="008C6543">
        <w:rPr>
          <w:b/>
          <w:bCs/>
          <w:vertAlign w:val="subscript"/>
          <w:lang w:eastAsia="ko-KR"/>
        </w:rPr>
        <w:t>CMAX,f,c</w:t>
      </w:r>
      <w:r w:rsidR="008C6543" w:rsidRPr="008C6543">
        <w:rPr>
          <w:b/>
          <w:bCs/>
          <w:lang w:eastAsia="ko-KR"/>
        </w:rPr>
        <w:t xml:space="preserve"> </w:t>
      </w:r>
      <w:r w:rsidR="008C6543">
        <w:rPr>
          <w:b/>
          <w:bCs/>
          <w:lang w:eastAsia="ko-KR"/>
        </w:rPr>
        <w:t>definition</w:t>
      </w:r>
      <w:r w:rsidR="008C6543" w:rsidRPr="008C6543">
        <w:rPr>
          <w:b/>
          <w:bCs/>
          <w:lang w:eastAsia="ko-KR"/>
        </w:rPr>
        <w:t>.</w:t>
      </w:r>
    </w:p>
    <w:bookmarkEnd w:id="0"/>
    <w:p w14:paraId="6EFB983B" w14:textId="600E41CF" w:rsidR="0062292E" w:rsidRDefault="0062292E" w:rsidP="0062292E">
      <w:pPr>
        <w:pStyle w:val="2"/>
      </w:pPr>
      <w:r w:rsidRPr="0062292E">
        <w:t>SRS related impact</w:t>
      </w:r>
    </w:p>
    <w:p w14:paraId="4506D01B" w14:textId="5A832084" w:rsidR="00BA7104" w:rsidRDefault="00B74A35" w:rsidP="00914CD1">
      <w:pPr>
        <w:jc w:val="left"/>
        <w:rPr>
          <w:rFonts w:eastAsia="맑은 고딕"/>
          <w:lang w:eastAsia="ko-KR"/>
        </w:rPr>
      </w:pPr>
      <w:bookmarkStart w:id="3" w:name="_Hlk85552471"/>
      <w:r>
        <w:rPr>
          <w:rFonts w:eastAsia="맑은 고딕"/>
          <w:lang w:val="en-US" w:eastAsia="ko-KR"/>
        </w:rPr>
        <w:t>Discussion about t</w:t>
      </w:r>
      <w:r w:rsidR="000A3DE4">
        <w:rPr>
          <w:rFonts w:eastAsia="맑은 고딕"/>
          <w:lang w:val="en-US" w:eastAsia="ko-KR"/>
        </w:rPr>
        <w:t xml:space="preserve">he impact on the SRS enhancement was </w:t>
      </w:r>
      <w:r w:rsidR="00BA7104">
        <w:rPr>
          <w:rFonts w:eastAsiaTheme="minorEastAsia"/>
          <w:lang w:eastAsia="zh-CN"/>
        </w:rPr>
        <w:t xml:space="preserve">also continued whether </w:t>
      </w:r>
      <w:r w:rsidR="00BA7104" w:rsidRPr="00BA7104">
        <w:rPr>
          <w:rFonts w:eastAsiaTheme="minorEastAsia"/>
          <w:lang w:eastAsia="zh-CN"/>
        </w:rPr>
        <w:t xml:space="preserve">RAN4 </w:t>
      </w:r>
      <w:r w:rsidR="007A0938">
        <w:rPr>
          <w:rFonts w:eastAsiaTheme="minorEastAsia"/>
          <w:lang w:eastAsia="zh-CN"/>
        </w:rPr>
        <w:t>should</w:t>
      </w:r>
      <w:r w:rsidR="00BA7104">
        <w:rPr>
          <w:rFonts w:eastAsiaTheme="minorEastAsia"/>
          <w:lang w:eastAsia="zh-CN"/>
        </w:rPr>
        <w:t xml:space="preserve"> </w:t>
      </w:r>
      <w:r w:rsidR="00BA7104" w:rsidRPr="00BA7104">
        <w:rPr>
          <w:rFonts w:eastAsiaTheme="minorEastAsia"/>
          <w:lang w:eastAsia="zh-CN"/>
        </w:rPr>
        <w:t xml:space="preserve">wait until the full set of requirements for 8 antenna ports before </w:t>
      </w:r>
      <w:r w:rsidR="00BA7104" w:rsidRPr="005912F0">
        <w:rPr>
          <w:rFonts w:eastAsiaTheme="minorEastAsia"/>
          <w:lang w:eastAsia="zh-CN"/>
        </w:rPr>
        <w:t xml:space="preserve">having </w:t>
      </w:r>
      <w:r w:rsidR="00914CD1">
        <w:rPr>
          <w:rFonts w:eastAsiaTheme="minorEastAsia"/>
          <w:lang w:eastAsia="zh-CN"/>
        </w:rPr>
        <w:t xml:space="preserve">a </w:t>
      </w:r>
      <w:r w:rsidR="00BA7104" w:rsidRPr="005912F0">
        <w:rPr>
          <w:rFonts w:eastAsiaTheme="minorEastAsia"/>
          <w:lang w:eastAsia="zh-CN"/>
        </w:rPr>
        <w:t xml:space="preserve">requirement only </w:t>
      </w:r>
      <w:r w:rsidR="00937E8A">
        <w:rPr>
          <w:rFonts w:eastAsiaTheme="minorEastAsia"/>
          <w:lang w:eastAsia="zh-CN"/>
        </w:rPr>
        <w:t xml:space="preserve">about </w:t>
      </w:r>
      <w:r w:rsidR="00BA7104" w:rsidRPr="005912F0">
        <w:rPr>
          <w:rFonts w:eastAsiaTheme="minorEastAsia"/>
          <w:lang w:eastAsia="zh-CN"/>
        </w:rPr>
        <w:t>the SRS assumption</w:t>
      </w:r>
      <w:r w:rsidR="00BA7104">
        <w:rPr>
          <w:rFonts w:eastAsiaTheme="minorEastAsia"/>
          <w:lang w:eastAsia="zh-CN"/>
        </w:rPr>
        <w:t xml:space="preserve">. </w:t>
      </w:r>
      <w:r w:rsidR="00EA32AB">
        <w:rPr>
          <w:rFonts w:eastAsiaTheme="minorEastAsia"/>
          <w:lang w:eastAsia="zh-CN"/>
        </w:rPr>
        <w:t>Since the consensus was not achievable in the last meeting, following agreements w</w:t>
      </w:r>
      <w:r w:rsidR="007A0938">
        <w:rPr>
          <w:rFonts w:eastAsiaTheme="minorEastAsia"/>
          <w:lang w:eastAsia="zh-CN"/>
        </w:rPr>
        <w:t>ere</w:t>
      </w:r>
      <w:r w:rsidR="00EA32AB">
        <w:rPr>
          <w:rFonts w:eastAsiaTheme="minorEastAsia"/>
          <w:lang w:eastAsia="zh-CN"/>
        </w:rPr>
        <w:t xml:space="preserve"> made for further discussion [1]</w:t>
      </w:r>
      <w:r w:rsidR="00BA7104"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7104" w14:paraId="1F6626CB" w14:textId="77777777" w:rsidTr="00AE05A7">
        <w:tc>
          <w:tcPr>
            <w:tcW w:w="9631" w:type="dxa"/>
          </w:tcPr>
          <w:bookmarkEnd w:id="3"/>
          <w:p w14:paraId="70BF0D28" w14:textId="77777777" w:rsidR="00EA32AB" w:rsidRPr="00EA32AB" w:rsidRDefault="00EA32AB" w:rsidP="00EA32AB">
            <w:pPr>
              <w:numPr>
                <w:ilvl w:val="0"/>
                <w:numId w:val="4"/>
              </w:numPr>
              <w:spacing w:before="120" w:after="120"/>
              <w:ind w:hanging="403"/>
              <w:jc w:val="left"/>
              <w:rPr>
                <w:rFonts w:eastAsiaTheme="minorEastAsia"/>
                <w:lang w:val="sv-SE" w:eastAsia="zh-CN"/>
              </w:rPr>
            </w:pPr>
            <w:r w:rsidRPr="00EA32AB">
              <w:rPr>
                <w:rFonts w:eastAsiaTheme="minorEastAsia"/>
                <w:lang w:val="sv-SE" w:eastAsia="zh-CN"/>
              </w:rPr>
              <w:t>RAN4 will further discuss if there is any SRS related impact in Rel-17</w:t>
            </w:r>
          </w:p>
          <w:p w14:paraId="094B0E09" w14:textId="6C68A90C" w:rsidR="00BA7104" w:rsidRPr="004B04C2" w:rsidRDefault="00EA32AB" w:rsidP="00EA32AB">
            <w:pPr>
              <w:numPr>
                <w:ilvl w:val="0"/>
                <w:numId w:val="4"/>
              </w:numPr>
              <w:spacing w:before="120" w:after="120"/>
              <w:ind w:hanging="403"/>
              <w:jc w:val="left"/>
              <w:rPr>
                <w:rFonts w:eastAsiaTheme="minorEastAsia"/>
                <w:lang w:val="sv-SE" w:eastAsia="zh-CN"/>
              </w:rPr>
            </w:pPr>
            <w:r w:rsidRPr="00EA32AB">
              <w:rPr>
                <w:rFonts w:eastAsiaTheme="minorEastAsia"/>
                <w:lang w:val="sv-SE" w:eastAsia="zh-CN"/>
              </w:rPr>
              <w:t>It will be concluded in RAN4#101-e based on the discussion given the time limitation</w:t>
            </w:r>
          </w:p>
        </w:tc>
      </w:tr>
    </w:tbl>
    <w:p w14:paraId="07C4A1AB" w14:textId="675F9FD2" w:rsidR="00EA32AB" w:rsidRDefault="005912F0" w:rsidP="00914CD1">
      <w:pPr>
        <w:spacing w:before="180"/>
        <w:jc w:val="left"/>
        <w:rPr>
          <w:rFonts w:eastAsiaTheme="minorEastAsia"/>
          <w:lang w:eastAsia="zh-CN"/>
        </w:rPr>
      </w:pPr>
      <w:r w:rsidRPr="005912F0">
        <w:rPr>
          <w:rFonts w:eastAsiaTheme="minorEastAsia"/>
          <w:lang w:eastAsia="zh-CN"/>
        </w:rPr>
        <w:t xml:space="preserve">Although </w:t>
      </w:r>
      <w:r w:rsidR="00EA32AB">
        <w:rPr>
          <w:rFonts w:eastAsiaTheme="minorEastAsia"/>
          <w:lang w:eastAsia="zh-CN"/>
        </w:rPr>
        <w:t xml:space="preserve">the number of SRS ports, i.e., xT8R case for SRS switching, might have an impact to the </w:t>
      </w:r>
      <w:r w:rsidRPr="005912F0">
        <w:rPr>
          <w:rFonts w:eastAsiaTheme="minorEastAsia"/>
          <w:lang w:eastAsia="zh-CN"/>
        </w:rPr>
        <w:t>UE configured transmi</w:t>
      </w:r>
      <w:r w:rsidR="00914CD1">
        <w:rPr>
          <w:rFonts w:eastAsiaTheme="minorEastAsia"/>
          <w:lang w:eastAsia="zh-CN"/>
        </w:rPr>
        <w:t xml:space="preserve">ssion </w:t>
      </w:r>
      <w:r w:rsidRPr="005912F0">
        <w:rPr>
          <w:rFonts w:eastAsiaTheme="minorEastAsia"/>
          <w:lang w:eastAsia="zh-CN"/>
        </w:rPr>
        <w:t>power requirements</w:t>
      </w:r>
      <w:r w:rsidR="003C0ABE">
        <w:rPr>
          <w:rFonts w:eastAsiaTheme="minorEastAsia"/>
          <w:lang w:eastAsia="zh-CN"/>
        </w:rPr>
        <w:t xml:space="preserve"> or the others</w:t>
      </w:r>
      <w:r w:rsidR="00EA32AB">
        <w:rPr>
          <w:rFonts w:eastAsiaTheme="minorEastAsia"/>
          <w:lang w:eastAsia="zh-CN"/>
        </w:rPr>
        <w:t xml:space="preserve">, our view is that </w:t>
      </w:r>
      <w:r w:rsidR="00EA32AB" w:rsidRPr="00E26893">
        <w:rPr>
          <w:rFonts w:eastAsiaTheme="minorEastAsia"/>
          <w:lang w:eastAsia="zh-CN"/>
        </w:rPr>
        <w:t xml:space="preserve">it would be meaningless </w:t>
      </w:r>
      <w:r w:rsidR="003C0ABE">
        <w:rPr>
          <w:rFonts w:eastAsiaTheme="minorEastAsia"/>
          <w:lang w:eastAsia="zh-CN"/>
        </w:rPr>
        <w:t xml:space="preserve">without </w:t>
      </w:r>
      <w:r w:rsidR="00EA32AB" w:rsidRPr="00E26893">
        <w:rPr>
          <w:rFonts w:eastAsiaTheme="minorEastAsia"/>
          <w:lang w:eastAsia="zh-CN"/>
        </w:rPr>
        <w:t xml:space="preserve">other core requirements for 8 antenna ports </w:t>
      </w:r>
      <w:r w:rsidR="003C0ABE">
        <w:rPr>
          <w:rFonts w:eastAsiaTheme="minorEastAsia"/>
          <w:lang w:eastAsia="zh-CN"/>
        </w:rPr>
        <w:t>since no UE might have the 8 antennas only for the SRS</w:t>
      </w:r>
      <w:r w:rsidR="00B74A35">
        <w:rPr>
          <w:rFonts w:eastAsiaTheme="minorEastAsia"/>
          <w:lang w:eastAsia="zh-CN"/>
        </w:rPr>
        <w:t xml:space="preserve"> reception</w:t>
      </w:r>
      <w:r w:rsidR="003C0ABE">
        <w:rPr>
          <w:rFonts w:eastAsiaTheme="minorEastAsia"/>
          <w:lang w:eastAsia="zh-CN"/>
        </w:rPr>
        <w:t xml:space="preserve">. </w:t>
      </w:r>
      <w:r w:rsidR="007A0938">
        <w:rPr>
          <w:rFonts w:eastAsiaTheme="minorEastAsia"/>
          <w:lang w:eastAsia="zh-CN"/>
        </w:rPr>
        <w:t xml:space="preserve">The </w:t>
      </w:r>
      <w:r w:rsidR="00E26893" w:rsidRPr="00E26893">
        <w:rPr>
          <w:rFonts w:eastAsiaTheme="minorEastAsia"/>
          <w:lang w:eastAsia="zh-CN"/>
        </w:rPr>
        <w:t xml:space="preserve">8Rx </w:t>
      </w:r>
      <w:r w:rsidR="003C0ABE">
        <w:rPr>
          <w:rFonts w:eastAsiaTheme="minorEastAsia"/>
          <w:lang w:eastAsia="zh-CN"/>
        </w:rPr>
        <w:t xml:space="preserve">requirements </w:t>
      </w:r>
      <w:r w:rsidR="00E26893" w:rsidRPr="00E26893">
        <w:rPr>
          <w:rFonts w:eastAsiaTheme="minorEastAsia"/>
          <w:lang w:eastAsia="zh-CN"/>
        </w:rPr>
        <w:t xml:space="preserve">without other RF </w:t>
      </w:r>
      <w:r w:rsidR="00056A92">
        <w:rPr>
          <w:rFonts w:eastAsiaTheme="minorEastAsia"/>
          <w:lang w:eastAsia="zh-CN"/>
        </w:rPr>
        <w:t>or</w:t>
      </w:r>
      <w:r w:rsidR="00E26893" w:rsidRPr="00E26893">
        <w:rPr>
          <w:rFonts w:eastAsiaTheme="minorEastAsia"/>
          <w:lang w:eastAsia="zh-CN"/>
        </w:rPr>
        <w:t xml:space="preserve"> demodulation requirement</w:t>
      </w:r>
      <w:r w:rsidR="003C0ABE">
        <w:rPr>
          <w:rFonts w:eastAsiaTheme="minorEastAsia"/>
          <w:lang w:eastAsia="zh-CN"/>
        </w:rPr>
        <w:t>s</w:t>
      </w:r>
      <w:r w:rsidR="00E26893" w:rsidRPr="00E26893">
        <w:rPr>
          <w:rFonts w:eastAsiaTheme="minorEastAsia"/>
          <w:lang w:eastAsia="zh-CN"/>
        </w:rPr>
        <w:t xml:space="preserve"> would be nothing even from the specification’s point of view. </w:t>
      </w:r>
      <w:r w:rsidR="00914CD1">
        <w:rPr>
          <w:rFonts w:eastAsiaTheme="minorEastAsia"/>
          <w:lang w:eastAsia="zh-CN"/>
        </w:rPr>
        <w:t xml:space="preserve">Therefore, </w:t>
      </w:r>
      <w:r w:rsidR="00E26893" w:rsidRPr="00E26893">
        <w:rPr>
          <w:rFonts w:eastAsiaTheme="minorEastAsia"/>
          <w:lang w:eastAsia="zh-CN"/>
        </w:rPr>
        <w:t xml:space="preserve">RAN4 should </w:t>
      </w:r>
      <w:r w:rsidR="00E26893" w:rsidRPr="00E26893">
        <w:rPr>
          <w:rFonts w:eastAsiaTheme="minorEastAsia" w:hint="eastAsia"/>
          <w:lang w:eastAsia="zh-CN"/>
        </w:rPr>
        <w:t>consider the SRS</w:t>
      </w:r>
      <w:r w:rsidR="00E26893" w:rsidRPr="00E26893">
        <w:rPr>
          <w:rFonts w:eastAsiaTheme="minorEastAsia"/>
          <w:lang w:eastAsia="zh-CN"/>
        </w:rPr>
        <w:t xml:space="preserve"> enhancement such as SRS switching up to 8 </w:t>
      </w:r>
      <w:r w:rsidR="00914CD1" w:rsidRPr="00E26893">
        <w:rPr>
          <w:rFonts w:eastAsiaTheme="minorEastAsia"/>
          <w:lang w:eastAsia="zh-CN"/>
        </w:rPr>
        <w:t>antennas</w:t>
      </w:r>
      <w:r w:rsidR="00E26893" w:rsidRPr="00E26893">
        <w:rPr>
          <w:rFonts w:eastAsiaTheme="minorEastAsia"/>
          <w:lang w:eastAsia="zh-CN"/>
        </w:rPr>
        <w:t xml:space="preserve"> </w:t>
      </w:r>
      <w:r w:rsidR="00E26893" w:rsidRPr="00E26893">
        <w:rPr>
          <w:rFonts w:eastAsiaTheme="minorEastAsia" w:hint="eastAsia"/>
          <w:lang w:eastAsia="zh-CN"/>
        </w:rPr>
        <w:t>together with other UE requirements</w:t>
      </w:r>
      <w:r w:rsidR="00E26893" w:rsidRPr="00E26893">
        <w:rPr>
          <w:rFonts w:eastAsiaTheme="minorEastAsia"/>
          <w:lang w:eastAsia="zh-CN"/>
        </w:rPr>
        <w:t xml:space="preserve"> as a package</w:t>
      </w:r>
      <w:r w:rsidR="003C0ABE">
        <w:rPr>
          <w:rFonts w:eastAsiaTheme="minorEastAsia"/>
          <w:lang w:eastAsia="zh-CN"/>
        </w:rPr>
        <w:t xml:space="preserve"> in future releases</w:t>
      </w:r>
      <w:r w:rsidR="00E26893" w:rsidRPr="00E26893">
        <w:rPr>
          <w:rFonts w:eastAsiaTheme="minorEastAsia"/>
          <w:lang w:eastAsia="zh-CN"/>
        </w:rPr>
        <w:t>.</w:t>
      </w:r>
    </w:p>
    <w:p w14:paraId="005F800F" w14:textId="7EB3B932" w:rsidR="000F259D" w:rsidRPr="000F259D" w:rsidRDefault="000F259D" w:rsidP="00914CD1">
      <w:pPr>
        <w:jc w:val="left"/>
        <w:rPr>
          <w:rFonts w:eastAsiaTheme="minorEastAsia"/>
          <w:b/>
          <w:lang w:eastAsia="zh-CN"/>
        </w:rPr>
      </w:pPr>
      <w:r w:rsidRPr="000F259D">
        <w:rPr>
          <w:rFonts w:eastAsiaTheme="minorEastAsia"/>
          <w:b/>
          <w:lang w:eastAsia="zh-CN"/>
        </w:rPr>
        <w:t xml:space="preserve">Observation </w:t>
      </w:r>
      <w:r w:rsidR="007A0938">
        <w:rPr>
          <w:rFonts w:eastAsiaTheme="minorEastAsia"/>
          <w:b/>
          <w:lang w:eastAsia="zh-CN"/>
        </w:rPr>
        <w:t>3</w:t>
      </w:r>
      <w:r w:rsidRPr="000F259D">
        <w:rPr>
          <w:rFonts w:eastAsiaTheme="minorEastAsia"/>
          <w:b/>
          <w:lang w:eastAsia="zh-CN"/>
        </w:rPr>
        <w:t xml:space="preserve">: </w:t>
      </w:r>
      <w:r w:rsidR="007A0938">
        <w:rPr>
          <w:rFonts w:eastAsiaTheme="minorEastAsia"/>
          <w:b/>
          <w:lang w:eastAsia="zh-CN"/>
        </w:rPr>
        <w:t>I</w:t>
      </w:r>
      <w:r w:rsidR="007A0938" w:rsidRPr="007A0938">
        <w:rPr>
          <w:rFonts w:eastAsiaTheme="minorEastAsia"/>
          <w:b/>
          <w:lang w:eastAsia="zh-CN"/>
        </w:rPr>
        <w:t>t would be meaningless without other core requirements for 8 antenna ports</w:t>
      </w:r>
    </w:p>
    <w:p w14:paraId="6AC0729F" w14:textId="438BCDCF" w:rsidR="000F259D" w:rsidRDefault="000F259D" w:rsidP="00914CD1">
      <w:pPr>
        <w:jc w:val="left"/>
        <w:rPr>
          <w:rFonts w:eastAsiaTheme="minorEastAsia"/>
          <w:b/>
          <w:lang w:eastAsia="zh-CN"/>
        </w:rPr>
      </w:pPr>
      <w:r w:rsidRPr="000F259D">
        <w:rPr>
          <w:rFonts w:eastAsiaTheme="minorEastAsia"/>
          <w:b/>
          <w:lang w:eastAsia="zh-CN"/>
        </w:rPr>
        <w:t xml:space="preserve">Proposal 3: </w:t>
      </w:r>
      <w:bookmarkStart w:id="4" w:name="_Hlk78490838"/>
      <w:r w:rsidRPr="000F259D">
        <w:rPr>
          <w:rFonts w:eastAsiaTheme="minorEastAsia"/>
          <w:b/>
          <w:lang w:eastAsia="zh-CN"/>
        </w:rPr>
        <w:t>No requirement for 8</w:t>
      </w:r>
      <w:r w:rsidR="007A0938">
        <w:rPr>
          <w:rFonts w:eastAsiaTheme="minorEastAsia"/>
          <w:b/>
          <w:lang w:eastAsia="zh-CN"/>
        </w:rPr>
        <w:t>Rx SRS</w:t>
      </w:r>
      <w:r w:rsidRPr="000F259D">
        <w:rPr>
          <w:rFonts w:eastAsiaTheme="minorEastAsia"/>
          <w:b/>
          <w:lang w:eastAsia="zh-CN"/>
        </w:rPr>
        <w:t xml:space="preserve"> ports </w:t>
      </w:r>
      <w:r w:rsidR="007A0938">
        <w:rPr>
          <w:rFonts w:eastAsiaTheme="minorEastAsia"/>
          <w:b/>
          <w:lang w:eastAsia="zh-CN"/>
        </w:rPr>
        <w:t xml:space="preserve">is specified </w:t>
      </w:r>
      <w:r w:rsidRPr="000F259D">
        <w:rPr>
          <w:rFonts w:eastAsiaTheme="minorEastAsia"/>
          <w:b/>
          <w:lang w:eastAsia="zh-CN"/>
        </w:rPr>
        <w:t xml:space="preserve">unless </w:t>
      </w:r>
      <w:r w:rsidR="00B74A35">
        <w:rPr>
          <w:rFonts w:eastAsiaTheme="minorEastAsia"/>
          <w:b/>
          <w:lang w:eastAsia="zh-CN"/>
        </w:rPr>
        <w:t xml:space="preserve">a discussion about </w:t>
      </w:r>
      <w:r w:rsidR="007A0938">
        <w:rPr>
          <w:rFonts w:eastAsiaTheme="minorEastAsia"/>
          <w:b/>
          <w:lang w:eastAsia="zh-CN"/>
        </w:rPr>
        <w:t xml:space="preserve">its </w:t>
      </w:r>
      <w:r w:rsidRPr="000F259D">
        <w:rPr>
          <w:rFonts w:eastAsiaTheme="minorEastAsia"/>
          <w:b/>
          <w:lang w:eastAsia="zh-CN"/>
        </w:rPr>
        <w:t xml:space="preserve">full set of requirements is </w:t>
      </w:r>
      <w:r w:rsidR="00B74A35">
        <w:rPr>
          <w:rFonts w:eastAsiaTheme="minorEastAsia"/>
          <w:b/>
          <w:lang w:eastAsia="zh-CN"/>
        </w:rPr>
        <w:t xml:space="preserve">initiated </w:t>
      </w:r>
      <w:r w:rsidRPr="000F259D">
        <w:rPr>
          <w:rFonts w:eastAsiaTheme="minorEastAsia"/>
          <w:b/>
          <w:lang w:eastAsia="zh-CN"/>
        </w:rPr>
        <w:t>in RAN4</w:t>
      </w:r>
      <w:bookmarkEnd w:id="4"/>
      <w:r w:rsidR="00BC1734">
        <w:rPr>
          <w:rFonts w:eastAsiaTheme="minorEastAsia"/>
          <w:b/>
          <w:lang w:eastAsia="zh-CN"/>
        </w:rPr>
        <w:t>.</w:t>
      </w:r>
    </w:p>
    <w:p w14:paraId="577FEFFF" w14:textId="1CD04385" w:rsidR="00636CDC" w:rsidRPr="000F259D" w:rsidRDefault="00636CDC" w:rsidP="00636CDC">
      <w:pPr>
        <w:jc w:val="left"/>
        <w:rPr>
          <w:rFonts w:eastAsiaTheme="minorEastAsia"/>
          <w:b/>
          <w:lang w:eastAsia="zh-CN"/>
        </w:rPr>
      </w:pPr>
      <w:r w:rsidRPr="000F259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0F259D">
        <w:rPr>
          <w:rFonts w:eastAsiaTheme="minorEastAsia"/>
          <w:b/>
          <w:lang w:eastAsia="zh-CN"/>
        </w:rPr>
        <w:t xml:space="preserve">: </w:t>
      </w:r>
      <w:r w:rsidR="001C053A" w:rsidRPr="002062DB">
        <w:rPr>
          <w:rFonts w:eastAsiaTheme="minorEastAsia"/>
          <w:b/>
          <w:lang w:eastAsia="zh-CN"/>
        </w:rPr>
        <w:t xml:space="preserve">No RF impact is identified for </w:t>
      </w:r>
      <w:r w:rsidR="00626EFE">
        <w:rPr>
          <w:rFonts w:eastAsiaTheme="minorEastAsia"/>
          <w:b/>
          <w:lang w:eastAsia="zh-CN"/>
        </w:rPr>
        <w:t xml:space="preserve">the SRS enhancement </w:t>
      </w:r>
      <w:r w:rsidR="001C053A" w:rsidRPr="002062DB">
        <w:rPr>
          <w:rFonts w:eastAsiaTheme="minorEastAsia"/>
          <w:b/>
          <w:lang w:eastAsia="zh-CN"/>
        </w:rPr>
        <w:t>in Rel-17</w:t>
      </w:r>
      <w:r w:rsidR="00BC1734">
        <w:rPr>
          <w:rFonts w:eastAsiaTheme="minorEastAsia"/>
          <w:b/>
          <w:lang w:eastAsia="zh-CN"/>
        </w:rPr>
        <w:t>.</w:t>
      </w:r>
    </w:p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t>Conclusion</w:t>
      </w:r>
    </w:p>
    <w:p w14:paraId="23522A4B" w14:textId="2646EABF" w:rsidR="000F259D" w:rsidRDefault="000F259D" w:rsidP="00914CD1">
      <w:pPr>
        <w:spacing w:before="180"/>
        <w:jc w:val="left"/>
        <w:rPr>
          <w:rFonts w:eastAsiaTheme="minorEastAsia"/>
          <w:lang w:eastAsia="zh-CN"/>
        </w:rPr>
      </w:pPr>
      <w:r w:rsidRPr="000F259D">
        <w:rPr>
          <w:rFonts w:eastAsiaTheme="minorEastAsia" w:hint="eastAsia"/>
          <w:lang w:eastAsia="zh-CN"/>
        </w:rPr>
        <w:t>I</w:t>
      </w:r>
      <w:r w:rsidRPr="000F259D">
        <w:rPr>
          <w:rFonts w:eastAsiaTheme="minorEastAsia"/>
          <w:lang w:eastAsia="zh-CN"/>
        </w:rPr>
        <w:t>n this paper, the RF impact of R</w:t>
      </w:r>
      <w:r w:rsidR="00B74A35">
        <w:rPr>
          <w:rFonts w:eastAsiaTheme="minorEastAsia"/>
          <w:lang w:eastAsia="zh-CN"/>
        </w:rPr>
        <w:t>el-</w:t>
      </w:r>
      <w:r w:rsidRPr="000F259D">
        <w:rPr>
          <w:rFonts w:eastAsiaTheme="minorEastAsia"/>
          <w:lang w:eastAsia="zh-CN"/>
        </w:rPr>
        <w:t>17 FeMIMO was discussed on topics remained for further study. Following observations and proposals were provided.</w:t>
      </w:r>
    </w:p>
    <w:p w14:paraId="17B8B669" w14:textId="77777777" w:rsidR="00056A92" w:rsidRPr="002062DB" w:rsidRDefault="00056A92" w:rsidP="00056A92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1: No RAN4 requirement assuming simultaneous reception channel/RS with different QCL type D </w:t>
      </w:r>
      <w:r>
        <w:rPr>
          <w:rFonts w:eastAsiaTheme="minorEastAsia"/>
          <w:b/>
          <w:lang w:eastAsia="zh-CN"/>
        </w:rPr>
        <w:t xml:space="preserve">is specified </w:t>
      </w:r>
      <w:r w:rsidRPr="002062DB">
        <w:rPr>
          <w:rFonts w:eastAsiaTheme="minorEastAsia"/>
          <w:b/>
          <w:lang w:eastAsia="zh-CN"/>
        </w:rPr>
        <w:t xml:space="preserve">in Rel-17. </w:t>
      </w:r>
    </w:p>
    <w:p w14:paraId="243AA599" w14:textId="77777777" w:rsidR="00056A92" w:rsidRPr="002062DB" w:rsidRDefault="00056A92" w:rsidP="00056A92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2: No RF impact is identified for </w:t>
      </w:r>
      <w:r>
        <w:rPr>
          <w:rFonts w:eastAsiaTheme="minorEastAsia"/>
          <w:b/>
          <w:lang w:eastAsia="zh-CN"/>
        </w:rPr>
        <w:t>the m</w:t>
      </w:r>
      <w:r w:rsidRPr="002062DB">
        <w:rPr>
          <w:rFonts w:eastAsiaTheme="minorEastAsia"/>
          <w:b/>
          <w:lang w:eastAsia="zh-CN"/>
        </w:rPr>
        <w:t>ulti-panel UE in Rel-17</w:t>
      </w:r>
      <w:r>
        <w:rPr>
          <w:rFonts w:eastAsiaTheme="minorEastAsia"/>
          <w:b/>
          <w:lang w:eastAsia="zh-CN"/>
        </w:rPr>
        <w:t>.</w:t>
      </w:r>
    </w:p>
    <w:p w14:paraId="78EFB50C" w14:textId="77777777" w:rsidR="00056A92" w:rsidRDefault="00056A92" w:rsidP="00056A92">
      <w:pPr>
        <w:jc w:val="left"/>
        <w:rPr>
          <w:b/>
          <w:bCs/>
          <w:lang w:eastAsia="ko-KR"/>
        </w:rPr>
      </w:pPr>
      <w:r w:rsidRPr="00874B71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1</w:t>
      </w:r>
      <w:r w:rsidRPr="00874B71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It i</w:t>
      </w:r>
      <w:r w:rsidRPr="00CA6543">
        <w:rPr>
          <w:b/>
          <w:bCs/>
          <w:lang w:eastAsia="ko-KR"/>
        </w:rPr>
        <w:t xml:space="preserve">s reasonable for </w:t>
      </w:r>
      <w:r>
        <w:rPr>
          <w:b/>
          <w:bCs/>
          <w:lang w:eastAsia="ko-KR"/>
        </w:rPr>
        <w:t xml:space="preserve">a </w:t>
      </w:r>
      <w:r w:rsidRPr="00CA6543">
        <w:rPr>
          <w:b/>
          <w:bCs/>
          <w:lang w:eastAsia="ko-KR"/>
        </w:rPr>
        <w:t>UE to assume the worst case by reporting the largest P-MPR value</w:t>
      </w:r>
      <w:r>
        <w:rPr>
          <w:b/>
          <w:bCs/>
          <w:lang w:eastAsia="ko-KR"/>
        </w:rPr>
        <w:t xml:space="preserve"> only</w:t>
      </w:r>
      <w:r w:rsidRPr="00CA6543">
        <w:rPr>
          <w:b/>
          <w:bCs/>
          <w:lang w:eastAsia="ko-KR"/>
        </w:rPr>
        <w:t xml:space="preserve">. </w:t>
      </w:r>
    </w:p>
    <w:p w14:paraId="1F017EBA" w14:textId="77777777" w:rsidR="00056A92" w:rsidRDefault="00056A92" w:rsidP="00056A92">
      <w:pPr>
        <w:jc w:val="left"/>
        <w:rPr>
          <w:b/>
          <w:bCs/>
          <w:lang w:eastAsia="ko-KR"/>
        </w:rPr>
      </w:pPr>
      <w:r w:rsidRPr="00874B71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874B71">
        <w:rPr>
          <w:b/>
          <w:bCs/>
          <w:lang w:eastAsia="ko-KR"/>
        </w:rPr>
        <w:t xml:space="preserve">: </w:t>
      </w:r>
      <w:r w:rsidRPr="008C6543">
        <w:rPr>
          <w:b/>
          <w:bCs/>
          <w:lang w:eastAsia="ko-KR"/>
        </w:rPr>
        <w:t xml:space="preserve">RAN4 can modify the current </w:t>
      </w:r>
      <w:r>
        <w:rPr>
          <w:b/>
          <w:bCs/>
          <w:lang w:eastAsia="ko-KR"/>
        </w:rPr>
        <w:t xml:space="preserve">note of the </w:t>
      </w:r>
      <w:r w:rsidRPr="008C6543">
        <w:rPr>
          <w:b/>
          <w:bCs/>
          <w:lang w:eastAsia="ko-KR"/>
        </w:rPr>
        <w:t>P-MPR</w:t>
      </w:r>
      <w:r>
        <w:rPr>
          <w:b/>
          <w:bCs/>
          <w:lang w:eastAsia="ko-KR"/>
        </w:rPr>
        <w:t>, or add relevant UE capabilities</w:t>
      </w:r>
      <w:r w:rsidRPr="008C6543">
        <w:rPr>
          <w:b/>
          <w:bCs/>
          <w:lang w:eastAsia="ko-KR"/>
        </w:rPr>
        <w:t xml:space="preserve"> based on the enhancement in RAN1 without any change of the P</w:t>
      </w:r>
      <w:r w:rsidRPr="008C6543">
        <w:rPr>
          <w:b/>
          <w:bCs/>
          <w:vertAlign w:val="subscript"/>
          <w:lang w:eastAsia="ko-KR"/>
        </w:rPr>
        <w:t>CMAX,f,c</w:t>
      </w:r>
      <w:r w:rsidRPr="008C654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definition</w:t>
      </w:r>
      <w:r w:rsidRPr="008C6543">
        <w:rPr>
          <w:b/>
          <w:bCs/>
          <w:lang w:eastAsia="ko-KR"/>
        </w:rPr>
        <w:t>.</w:t>
      </w:r>
    </w:p>
    <w:p w14:paraId="176778AB" w14:textId="77777777" w:rsidR="00056A92" w:rsidRPr="000F259D" w:rsidRDefault="00056A92" w:rsidP="00056A92">
      <w:pPr>
        <w:jc w:val="left"/>
        <w:rPr>
          <w:rFonts w:eastAsiaTheme="minorEastAsia"/>
          <w:b/>
          <w:lang w:eastAsia="zh-CN"/>
        </w:rPr>
      </w:pPr>
      <w:r w:rsidRPr="000F259D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3</w:t>
      </w:r>
      <w:r w:rsidRPr="000F259D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7A0938">
        <w:rPr>
          <w:rFonts w:eastAsiaTheme="minorEastAsia"/>
          <w:b/>
          <w:lang w:eastAsia="zh-CN"/>
        </w:rPr>
        <w:t>t would be meaningless without other core requirements for 8 antenna ports</w:t>
      </w:r>
    </w:p>
    <w:p w14:paraId="778CFC74" w14:textId="77777777" w:rsidR="00056A92" w:rsidRDefault="00056A92" w:rsidP="00056A92">
      <w:pPr>
        <w:jc w:val="left"/>
        <w:rPr>
          <w:rFonts w:eastAsiaTheme="minorEastAsia"/>
          <w:b/>
          <w:lang w:eastAsia="zh-CN"/>
        </w:rPr>
      </w:pPr>
      <w:r w:rsidRPr="000F259D">
        <w:rPr>
          <w:rFonts w:eastAsiaTheme="minorEastAsia"/>
          <w:b/>
          <w:lang w:eastAsia="zh-CN"/>
        </w:rPr>
        <w:t>Proposal 3: No requirement for 8</w:t>
      </w:r>
      <w:r>
        <w:rPr>
          <w:rFonts w:eastAsiaTheme="minorEastAsia"/>
          <w:b/>
          <w:lang w:eastAsia="zh-CN"/>
        </w:rPr>
        <w:t>Rx SRS</w:t>
      </w:r>
      <w:r w:rsidRPr="000F259D">
        <w:rPr>
          <w:rFonts w:eastAsiaTheme="minorEastAsia"/>
          <w:b/>
          <w:lang w:eastAsia="zh-CN"/>
        </w:rPr>
        <w:t xml:space="preserve"> ports </w:t>
      </w:r>
      <w:r>
        <w:rPr>
          <w:rFonts w:eastAsiaTheme="minorEastAsia"/>
          <w:b/>
          <w:lang w:eastAsia="zh-CN"/>
        </w:rPr>
        <w:t xml:space="preserve">is specified </w:t>
      </w:r>
      <w:r w:rsidRPr="000F259D">
        <w:rPr>
          <w:rFonts w:eastAsiaTheme="minorEastAsia"/>
          <w:b/>
          <w:lang w:eastAsia="zh-CN"/>
        </w:rPr>
        <w:t xml:space="preserve">unless </w:t>
      </w:r>
      <w:r>
        <w:rPr>
          <w:rFonts w:eastAsiaTheme="minorEastAsia"/>
          <w:b/>
          <w:lang w:eastAsia="zh-CN"/>
        </w:rPr>
        <w:t xml:space="preserve">a discussion about its </w:t>
      </w:r>
      <w:r w:rsidRPr="000F259D">
        <w:rPr>
          <w:rFonts w:eastAsiaTheme="minorEastAsia"/>
          <w:b/>
          <w:lang w:eastAsia="zh-CN"/>
        </w:rPr>
        <w:t xml:space="preserve">full set of requirements is </w:t>
      </w:r>
      <w:r>
        <w:rPr>
          <w:rFonts w:eastAsiaTheme="minorEastAsia"/>
          <w:b/>
          <w:lang w:eastAsia="zh-CN"/>
        </w:rPr>
        <w:t xml:space="preserve">initiated </w:t>
      </w:r>
      <w:r w:rsidRPr="000F259D">
        <w:rPr>
          <w:rFonts w:eastAsiaTheme="minorEastAsia"/>
          <w:b/>
          <w:lang w:eastAsia="zh-CN"/>
        </w:rPr>
        <w:t>in RAN4</w:t>
      </w:r>
      <w:r>
        <w:rPr>
          <w:rFonts w:eastAsiaTheme="minorEastAsia"/>
          <w:b/>
          <w:lang w:eastAsia="zh-CN"/>
        </w:rPr>
        <w:t>.</w:t>
      </w:r>
    </w:p>
    <w:p w14:paraId="76BDE127" w14:textId="77777777" w:rsidR="00056A92" w:rsidRPr="000F259D" w:rsidRDefault="00056A92" w:rsidP="00056A92">
      <w:pPr>
        <w:jc w:val="left"/>
        <w:rPr>
          <w:rFonts w:eastAsiaTheme="minorEastAsia"/>
          <w:b/>
          <w:lang w:eastAsia="zh-CN"/>
        </w:rPr>
      </w:pPr>
      <w:r w:rsidRPr="000F259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0F259D">
        <w:rPr>
          <w:rFonts w:eastAsiaTheme="minorEastAsia"/>
          <w:b/>
          <w:lang w:eastAsia="zh-CN"/>
        </w:rPr>
        <w:t xml:space="preserve">: </w:t>
      </w:r>
      <w:r w:rsidRPr="002062DB">
        <w:rPr>
          <w:rFonts w:eastAsiaTheme="minorEastAsia"/>
          <w:b/>
          <w:lang w:eastAsia="zh-CN"/>
        </w:rPr>
        <w:t xml:space="preserve">No RF impact is identified for </w:t>
      </w:r>
      <w:r>
        <w:rPr>
          <w:rFonts w:eastAsiaTheme="minorEastAsia"/>
          <w:b/>
          <w:lang w:eastAsia="zh-CN"/>
        </w:rPr>
        <w:t xml:space="preserve">the SRS enhancement </w:t>
      </w:r>
      <w:r w:rsidRPr="002062DB">
        <w:rPr>
          <w:rFonts w:eastAsiaTheme="minorEastAsia"/>
          <w:b/>
          <w:lang w:eastAsia="zh-CN"/>
        </w:rPr>
        <w:t>in Rel-17</w:t>
      </w:r>
      <w:r>
        <w:rPr>
          <w:rFonts w:eastAsiaTheme="minorEastAsia"/>
          <w:b/>
          <w:lang w:eastAsia="zh-CN"/>
        </w:rPr>
        <w:t>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lastRenderedPageBreak/>
        <w:t>Re</w:t>
      </w:r>
      <w:r w:rsidR="000C758B">
        <w:rPr>
          <w:lang w:val="en-US" w:eastAsia="ja-JP"/>
        </w:rPr>
        <w:t>ference</w:t>
      </w:r>
    </w:p>
    <w:p w14:paraId="13D5435B" w14:textId="4E5575A1" w:rsidR="000F259D" w:rsidRPr="00914CD1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E9285C">
        <w:rPr>
          <w:lang w:val="en-US" w:eastAsia="zh-CN"/>
        </w:rPr>
        <w:t>[</w:t>
      </w:r>
      <w:r>
        <w:rPr>
          <w:lang w:val="en-US" w:eastAsia="zh-CN"/>
        </w:rPr>
        <w:t>1</w:t>
      </w:r>
      <w:r w:rsidRPr="00E9285C">
        <w:rPr>
          <w:lang w:val="en-US" w:eastAsia="zh-CN"/>
        </w:rPr>
        <w:t>]</w:t>
      </w:r>
      <w:r w:rsidRPr="008C1345">
        <w:rPr>
          <w:lang w:val="en-US" w:eastAsia="zh-CN"/>
        </w:rPr>
        <w:t xml:space="preserve"> </w:t>
      </w:r>
      <w:r w:rsidRPr="008C1345">
        <w:rPr>
          <w:rFonts w:hint="eastAsia"/>
          <w:lang w:val="en-US" w:eastAsia="zh-CN"/>
        </w:rPr>
        <w:t>R</w:t>
      </w:r>
      <w:r w:rsidR="00B74A35">
        <w:rPr>
          <w:lang w:val="en-US" w:eastAsia="zh-CN"/>
        </w:rPr>
        <w:t>4</w:t>
      </w:r>
      <w:r w:rsidRPr="008C1345">
        <w:rPr>
          <w:rFonts w:hint="eastAsia"/>
          <w:lang w:val="en-US" w:eastAsia="zh-CN"/>
        </w:rPr>
        <w:t>-2</w:t>
      </w:r>
      <w:r>
        <w:rPr>
          <w:lang w:val="en-US" w:eastAsia="zh-CN"/>
        </w:rPr>
        <w:t>1</w:t>
      </w:r>
      <w:r w:rsidR="00B74A35">
        <w:rPr>
          <w:lang w:val="en-US" w:eastAsia="zh-CN"/>
        </w:rPr>
        <w:t>14994</w:t>
      </w:r>
      <w:r w:rsidRPr="008C1345">
        <w:rPr>
          <w:lang w:val="en-US" w:eastAsia="zh-CN"/>
        </w:rPr>
        <w:t xml:space="preserve">, </w:t>
      </w:r>
      <w:r w:rsidR="00B74A35" w:rsidRPr="00B74A35">
        <w:rPr>
          <w:lang w:val="en-US" w:eastAsia="zh-CN"/>
        </w:rPr>
        <w:t>WF on FeMIMO impacts to RF requirements</w:t>
      </w:r>
      <w:r w:rsidRPr="00914CD1">
        <w:rPr>
          <w:lang w:val="en-US" w:eastAsia="zh-CN"/>
        </w:rPr>
        <w:t>, RAN</w:t>
      </w:r>
      <w:r w:rsidR="00B74A35">
        <w:rPr>
          <w:lang w:val="en-US" w:eastAsia="zh-CN"/>
        </w:rPr>
        <w:t>4</w:t>
      </w:r>
      <w:r w:rsidRPr="00914CD1">
        <w:rPr>
          <w:lang w:val="en-US" w:eastAsia="zh-CN"/>
        </w:rPr>
        <w:t>#</w:t>
      </w:r>
      <w:r w:rsidR="00B74A35">
        <w:rPr>
          <w:lang w:val="en-US" w:eastAsia="zh-CN"/>
        </w:rPr>
        <w:t>100</w:t>
      </w:r>
      <w:r w:rsidRPr="00914CD1">
        <w:rPr>
          <w:lang w:val="en-US" w:eastAsia="zh-CN"/>
        </w:rPr>
        <w:t>-e</w:t>
      </w:r>
    </w:p>
    <w:p w14:paraId="16B184D2" w14:textId="7AC25F3B" w:rsidR="009B37B2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914CD1">
        <w:rPr>
          <w:lang w:val="en-US" w:eastAsia="zh-CN"/>
        </w:rPr>
        <w:t xml:space="preserve">[2] </w:t>
      </w:r>
      <w:r w:rsidR="00B74A35" w:rsidRPr="00B74A35">
        <w:rPr>
          <w:lang w:val="en-US" w:eastAsia="zh-CN"/>
        </w:rPr>
        <w:t>R4-1806419</w:t>
      </w:r>
      <w:r w:rsidR="00B74A35">
        <w:rPr>
          <w:lang w:val="en-US" w:eastAsia="zh-CN"/>
        </w:rPr>
        <w:t>,</w:t>
      </w:r>
      <w:r w:rsidRPr="00914CD1">
        <w:rPr>
          <w:lang w:val="en-US" w:eastAsia="zh-CN"/>
        </w:rPr>
        <w:t xml:space="preserve"> </w:t>
      </w:r>
      <w:r w:rsidR="00B74A35" w:rsidRPr="00B74A35">
        <w:rPr>
          <w:lang w:val="en-US" w:eastAsia="zh-CN"/>
        </w:rPr>
        <w:t>EIRP values for spherical coverage in FR2</w:t>
      </w:r>
      <w:r w:rsidRPr="00914CD1">
        <w:rPr>
          <w:lang w:val="en-US" w:eastAsia="zh-CN"/>
        </w:rPr>
        <w:t>, RAN4#</w:t>
      </w:r>
      <w:r w:rsidR="00B74A35">
        <w:rPr>
          <w:lang w:val="en-US" w:eastAsia="zh-CN"/>
        </w:rPr>
        <w:t>87</w:t>
      </w:r>
    </w:p>
    <w:p w14:paraId="0DCC450F" w14:textId="2F75C443" w:rsidR="00B74A35" w:rsidRDefault="00B74A35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 xml:space="preserve">3] R4-2113016, </w:t>
      </w:r>
      <w:r w:rsidRPr="00B74A35">
        <w:rPr>
          <w:rFonts w:eastAsia="맑은 고딕"/>
          <w:lang w:val="en-US" w:eastAsia="ko-KR"/>
        </w:rPr>
        <w:t>Discussion on impact of multi-panel reception requirements</w:t>
      </w:r>
      <w:r>
        <w:rPr>
          <w:rFonts w:eastAsia="맑은 고딕"/>
          <w:lang w:val="en-US" w:eastAsia="ko-KR"/>
        </w:rPr>
        <w:t>, RAN4#100-e</w:t>
      </w:r>
    </w:p>
    <w:sectPr w:rsidR="00B74A3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5A274" w14:textId="77777777" w:rsidR="005D2CDE" w:rsidRDefault="005D2CDE" w:rsidP="00FC2656">
      <w:pPr>
        <w:spacing w:after="0" w:line="240" w:lineRule="auto"/>
      </w:pPr>
      <w:r>
        <w:separator/>
      </w:r>
    </w:p>
  </w:endnote>
  <w:endnote w:type="continuationSeparator" w:id="0">
    <w:p w14:paraId="1B2A248D" w14:textId="77777777" w:rsidR="005D2CDE" w:rsidRDefault="005D2CDE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31A0" w14:textId="77777777" w:rsidR="005D2CDE" w:rsidRDefault="005D2CDE" w:rsidP="00FC2656">
      <w:pPr>
        <w:spacing w:after="0" w:line="240" w:lineRule="auto"/>
      </w:pPr>
      <w:r>
        <w:separator/>
      </w:r>
    </w:p>
  </w:footnote>
  <w:footnote w:type="continuationSeparator" w:id="0">
    <w:p w14:paraId="6366C4B8" w14:textId="77777777" w:rsidR="005D2CDE" w:rsidRDefault="005D2CDE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9B0235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1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11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4BD4"/>
    <w:rsid w:val="00020C56"/>
    <w:rsid w:val="00026ACC"/>
    <w:rsid w:val="0003171D"/>
    <w:rsid w:val="00031C1D"/>
    <w:rsid w:val="000354B4"/>
    <w:rsid w:val="00035C50"/>
    <w:rsid w:val="000457A1"/>
    <w:rsid w:val="00050001"/>
    <w:rsid w:val="00052041"/>
    <w:rsid w:val="0005326A"/>
    <w:rsid w:val="00056590"/>
    <w:rsid w:val="00056A92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B0960"/>
    <w:rsid w:val="000B1A55"/>
    <w:rsid w:val="000B1EDF"/>
    <w:rsid w:val="000B20BB"/>
    <w:rsid w:val="000B2EF6"/>
    <w:rsid w:val="000B2FA6"/>
    <w:rsid w:val="000B4AA0"/>
    <w:rsid w:val="000C2553"/>
    <w:rsid w:val="000C38C3"/>
    <w:rsid w:val="000C758B"/>
    <w:rsid w:val="000D09FD"/>
    <w:rsid w:val="000D44FB"/>
    <w:rsid w:val="000D574B"/>
    <w:rsid w:val="000D6CFC"/>
    <w:rsid w:val="000E2D93"/>
    <w:rsid w:val="000E537B"/>
    <w:rsid w:val="000E57D0"/>
    <w:rsid w:val="000E7858"/>
    <w:rsid w:val="000F259D"/>
    <w:rsid w:val="000F3305"/>
    <w:rsid w:val="000F39CA"/>
    <w:rsid w:val="0010302B"/>
    <w:rsid w:val="00104F07"/>
    <w:rsid w:val="00107210"/>
    <w:rsid w:val="00107927"/>
    <w:rsid w:val="00110E26"/>
    <w:rsid w:val="00111321"/>
    <w:rsid w:val="00111F0D"/>
    <w:rsid w:val="00117BD6"/>
    <w:rsid w:val="001206C2"/>
    <w:rsid w:val="00121978"/>
    <w:rsid w:val="00123422"/>
    <w:rsid w:val="00124B6A"/>
    <w:rsid w:val="0012606F"/>
    <w:rsid w:val="00136D4C"/>
    <w:rsid w:val="00142538"/>
    <w:rsid w:val="00142BB9"/>
    <w:rsid w:val="00144F96"/>
    <w:rsid w:val="00151EAC"/>
    <w:rsid w:val="00153528"/>
    <w:rsid w:val="00154E68"/>
    <w:rsid w:val="001609D3"/>
    <w:rsid w:val="00162548"/>
    <w:rsid w:val="0016577C"/>
    <w:rsid w:val="00172183"/>
    <w:rsid w:val="001730CF"/>
    <w:rsid w:val="001751AB"/>
    <w:rsid w:val="00175708"/>
    <w:rsid w:val="00175A3F"/>
    <w:rsid w:val="00180E09"/>
    <w:rsid w:val="001829AA"/>
    <w:rsid w:val="00183D4C"/>
    <w:rsid w:val="00183F6D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200A62"/>
    <w:rsid w:val="002013CB"/>
    <w:rsid w:val="00203740"/>
    <w:rsid w:val="002062DB"/>
    <w:rsid w:val="002138EA"/>
    <w:rsid w:val="002139EA"/>
    <w:rsid w:val="00213F84"/>
    <w:rsid w:val="0021494B"/>
    <w:rsid w:val="00214FBD"/>
    <w:rsid w:val="00221E08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3D84"/>
    <w:rsid w:val="002D6BDF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15DC"/>
    <w:rsid w:val="003418CB"/>
    <w:rsid w:val="00344C0E"/>
    <w:rsid w:val="0034550D"/>
    <w:rsid w:val="00352BE5"/>
    <w:rsid w:val="00355873"/>
    <w:rsid w:val="0035660F"/>
    <w:rsid w:val="00357AAE"/>
    <w:rsid w:val="003628B9"/>
    <w:rsid w:val="00362D8F"/>
    <w:rsid w:val="00367724"/>
    <w:rsid w:val="003710BA"/>
    <w:rsid w:val="00373BB5"/>
    <w:rsid w:val="003770F6"/>
    <w:rsid w:val="0038106E"/>
    <w:rsid w:val="00383E37"/>
    <w:rsid w:val="00393042"/>
    <w:rsid w:val="00394AD5"/>
    <w:rsid w:val="0039642D"/>
    <w:rsid w:val="003A2E40"/>
    <w:rsid w:val="003A33BF"/>
    <w:rsid w:val="003B0158"/>
    <w:rsid w:val="003B40B6"/>
    <w:rsid w:val="003B56DB"/>
    <w:rsid w:val="003B755E"/>
    <w:rsid w:val="003C0ABE"/>
    <w:rsid w:val="003C228E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F04B3"/>
    <w:rsid w:val="003F1C1B"/>
    <w:rsid w:val="003F3A2F"/>
    <w:rsid w:val="003F4C2C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36D7"/>
    <w:rsid w:val="00424F8C"/>
    <w:rsid w:val="004271BA"/>
    <w:rsid w:val="00430497"/>
    <w:rsid w:val="00430EA5"/>
    <w:rsid w:val="00434DC1"/>
    <w:rsid w:val="004350F4"/>
    <w:rsid w:val="004412A0"/>
    <w:rsid w:val="00442081"/>
    <w:rsid w:val="00442337"/>
    <w:rsid w:val="00446408"/>
    <w:rsid w:val="004500AA"/>
    <w:rsid w:val="0045027E"/>
    <w:rsid w:val="00450F27"/>
    <w:rsid w:val="004510E5"/>
    <w:rsid w:val="00456A75"/>
    <w:rsid w:val="00461E39"/>
    <w:rsid w:val="00462D3A"/>
    <w:rsid w:val="00463521"/>
    <w:rsid w:val="00470821"/>
    <w:rsid w:val="00471125"/>
    <w:rsid w:val="0047437A"/>
    <w:rsid w:val="0047544B"/>
    <w:rsid w:val="004775BA"/>
    <w:rsid w:val="00480E42"/>
    <w:rsid w:val="00482EB1"/>
    <w:rsid w:val="00484C5D"/>
    <w:rsid w:val="0048543E"/>
    <w:rsid w:val="004868C1"/>
    <w:rsid w:val="0048750F"/>
    <w:rsid w:val="00495E3B"/>
    <w:rsid w:val="004A1E6A"/>
    <w:rsid w:val="004A258E"/>
    <w:rsid w:val="004A495F"/>
    <w:rsid w:val="004A7544"/>
    <w:rsid w:val="004B04C2"/>
    <w:rsid w:val="004B6B0F"/>
    <w:rsid w:val="004C54E5"/>
    <w:rsid w:val="004C75A4"/>
    <w:rsid w:val="004C7DC8"/>
    <w:rsid w:val="004D21B0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515A3"/>
    <w:rsid w:val="00551D95"/>
    <w:rsid w:val="00557354"/>
    <w:rsid w:val="0056171A"/>
    <w:rsid w:val="005701DF"/>
    <w:rsid w:val="00571777"/>
    <w:rsid w:val="00580FF5"/>
    <w:rsid w:val="0058519C"/>
    <w:rsid w:val="005852B5"/>
    <w:rsid w:val="00586940"/>
    <w:rsid w:val="005912F0"/>
    <w:rsid w:val="0059149A"/>
    <w:rsid w:val="005956EE"/>
    <w:rsid w:val="005A083E"/>
    <w:rsid w:val="005B4802"/>
    <w:rsid w:val="005B4ACA"/>
    <w:rsid w:val="005B669A"/>
    <w:rsid w:val="005B6939"/>
    <w:rsid w:val="005C1EA6"/>
    <w:rsid w:val="005D0B99"/>
    <w:rsid w:val="005D2CDE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44A1"/>
    <w:rsid w:val="00615EBB"/>
    <w:rsid w:val="00616096"/>
    <w:rsid w:val="006160A2"/>
    <w:rsid w:val="0062292E"/>
    <w:rsid w:val="00626EFE"/>
    <w:rsid w:val="006302AA"/>
    <w:rsid w:val="006363BD"/>
    <w:rsid w:val="00636CDC"/>
    <w:rsid w:val="006412DC"/>
    <w:rsid w:val="00642BC6"/>
    <w:rsid w:val="00644790"/>
    <w:rsid w:val="006501AF"/>
    <w:rsid w:val="00650DDE"/>
    <w:rsid w:val="00654E77"/>
    <w:rsid w:val="0065505B"/>
    <w:rsid w:val="006670AC"/>
    <w:rsid w:val="00672307"/>
    <w:rsid w:val="006808C6"/>
    <w:rsid w:val="00682668"/>
    <w:rsid w:val="00692A68"/>
    <w:rsid w:val="00695D85"/>
    <w:rsid w:val="00697A5C"/>
    <w:rsid w:val="006A30A2"/>
    <w:rsid w:val="006A32BA"/>
    <w:rsid w:val="006A6D23"/>
    <w:rsid w:val="006B25DE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646B"/>
    <w:rsid w:val="007130A2"/>
    <w:rsid w:val="00715463"/>
    <w:rsid w:val="007274AA"/>
    <w:rsid w:val="00730655"/>
    <w:rsid w:val="00731D77"/>
    <w:rsid w:val="00732360"/>
    <w:rsid w:val="0073390A"/>
    <w:rsid w:val="00734E64"/>
    <w:rsid w:val="00736B37"/>
    <w:rsid w:val="00740A35"/>
    <w:rsid w:val="00745996"/>
    <w:rsid w:val="007520B4"/>
    <w:rsid w:val="0075515F"/>
    <w:rsid w:val="007642F9"/>
    <w:rsid w:val="007655D5"/>
    <w:rsid w:val="007763C1"/>
    <w:rsid w:val="00777E82"/>
    <w:rsid w:val="00781359"/>
    <w:rsid w:val="00786921"/>
    <w:rsid w:val="00792B0C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16078"/>
    <w:rsid w:val="008177E3"/>
    <w:rsid w:val="00821369"/>
    <w:rsid w:val="008217D2"/>
    <w:rsid w:val="008230A3"/>
    <w:rsid w:val="00823AA9"/>
    <w:rsid w:val="008246C8"/>
    <w:rsid w:val="008255B9"/>
    <w:rsid w:val="00825CD8"/>
    <w:rsid w:val="00825D14"/>
    <w:rsid w:val="00827324"/>
    <w:rsid w:val="008355EA"/>
    <w:rsid w:val="00835D12"/>
    <w:rsid w:val="00837458"/>
    <w:rsid w:val="00837AAE"/>
    <w:rsid w:val="008429AD"/>
    <w:rsid w:val="008429DB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A1FBE"/>
    <w:rsid w:val="008B27A2"/>
    <w:rsid w:val="008B3194"/>
    <w:rsid w:val="008B5AE7"/>
    <w:rsid w:val="008C34E4"/>
    <w:rsid w:val="008C60E9"/>
    <w:rsid w:val="008C6543"/>
    <w:rsid w:val="008D1B7C"/>
    <w:rsid w:val="008D6657"/>
    <w:rsid w:val="008E1F60"/>
    <w:rsid w:val="008E307E"/>
    <w:rsid w:val="008F4DD1"/>
    <w:rsid w:val="008F6056"/>
    <w:rsid w:val="00902C07"/>
    <w:rsid w:val="0090374B"/>
    <w:rsid w:val="0090428E"/>
    <w:rsid w:val="00905625"/>
    <w:rsid w:val="00905804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3910"/>
    <w:rsid w:val="009855B5"/>
    <w:rsid w:val="009932AC"/>
    <w:rsid w:val="00994351"/>
    <w:rsid w:val="00995889"/>
    <w:rsid w:val="00996A8F"/>
    <w:rsid w:val="009A1DBF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2679"/>
    <w:rsid w:val="009C3C80"/>
    <w:rsid w:val="009C492F"/>
    <w:rsid w:val="009D2FF2"/>
    <w:rsid w:val="009D3226"/>
    <w:rsid w:val="009D3385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211B4"/>
    <w:rsid w:val="00A3303E"/>
    <w:rsid w:val="00A33DDF"/>
    <w:rsid w:val="00A3454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605B"/>
    <w:rsid w:val="00A66ADC"/>
    <w:rsid w:val="00A7147D"/>
    <w:rsid w:val="00A71744"/>
    <w:rsid w:val="00A81B15"/>
    <w:rsid w:val="00A837FF"/>
    <w:rsid w:val="00A84052"/>
    <w:rsid w:val="00A849AA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B7CDA"/>
    <w:rsid w:val="00AC27DB"/>
    <w:rsid w:val="00AC6D6B"/>
    <w:rsid w:val="00AD21B8"/>
    <w:rsid w:val="00AD7736"/>
    <w:rsid w:val="00AE10CE"/>
    <w:rsid w:val="00AE6A1E"/>
    <w:rsid w:val="00AE70D4"/>
    <w:rsid w:val="00AE7868"/>
    <w:rsid w:val="00AF0407"/>
    <w:rsid w:val="00AF049B"/>
    <w:rsid w:val="00AF4D8B"/>
    <w:rsid w:val="00AF734D"/>
    <w:rsid w:val="00B067CA"/>
    <w:rsid w:val="00B12B26"/>
    <w:rsid w:val="00B140BE"/>
    <w:rsid w:val="00B163F8"/>
    <w:rsid w:val="00B2472D"/>
    <w:rsid w:val="00B24CA0"/>
    <w:rsid w:val="00B2549F"/>
    <w:rsid w:val="00B30EA3"/>
    <w:rsid w:val="00B339F4"/>
    <w:rsid w:val="00B4108D"/>
    <w:rsid w:val="00B4161A"/>
    <w:rsid w:val="00B55D12"/>
    <w:rsid w:val="00B57265"/>
    <w:rsid w:val="00B62EC1"/>
    <w:rsid w:val="00B633AE"/>
    <w:rsid w:val="00B6524F"/>
    <w:rsid w:val="00B665D2"/>
    <w:rsid w:val="00B6737C"/>
    <w:rsid w:val="00B7214D"/>
    <w:rsid w:val="00B74372"/>
    <w:rsid w:val="00B74A35"/>
    <w:rsid w:val="00B75525"/>
    <w:rsid w:val="00B80283"/>
    <w:rsid w:val="00B8095F"/>
    <w:rsid w:val="00B80B0C"/>
    <w:rsid w:val="00B80B11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4F1"/>
    <w:rsid w:val="00BB38C4"/>
    <w:rsid w:val="00BB572E"/>
    <w:rsid w:val="00BB74FD"/>
    <w:rsid w:val="00BC1734"/>
    <w:rsid w:val="00BC5982"/>
    <w:rsid w:val="00BC60BF"/>
    <w:rsid w:val="00BD28BF"/>
    <w:rsid w:val="00BD6404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57DE6"/>
    <w:rsid w:val="00C621B8"/>
    <w:rsid w:val="00C63557"/>
    <w:rsid w:val="00C649BD"/>
    <w:rsid w:val="00C65891"/>
    <w:rsid w:val="00C66AC9"/>
    <w:rsid w:val="00C724D3"/>
    <w:rsid w:val="00C7716E"/>
    <w:rsid w:val="00C77DD9"/>
    <w:rsid w:val="00C83BE6"/>
    <w:rsid w:val="00C85354"/>
    <w:rsid w:val="00C86ABA"/>
    <w:rsid w:val="00C90B76"/>
    <w:rsid w:val="00C943F3"/>
    <w:rsid w:val="00C96F79"/>
    <w:rsid w:val="00CA08C6"/>
    <w:rsid w:val="00CA0A77"/>
    <w:rsid w:val="00CA2729"/>
    <w:rsid w:val="00CA3057"/>
    <w:rsid w:val="00CA45F8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3188C"/>
    <w:rsid w:val="00D33834"/>
    <w:rsid w:val="00D35F9B"/>
    <w:rsid w:val="00D36B69"/>
    <w:rsid w:val="00D408DD"/>
    <w:rsid w:val="00D4283C"/>
    <w:rsid w:val="00D45D72"/>
    <w:rsid w:val="00D520E4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80786"/>
    <w:rsid w:val="00D80964"/>
    <w:rsid w:val="00D81CAB"/>
    <w:rsid w:val="00D843E2"/>
    <w:rsid w:val="00D84AEA"/>
    <w:rsid w:val="00D8576F"/>
    <w:rsid w:val="00D85BD1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6466"/>
    <w:rsid w:val="00E06835"/>
    <w:rsid w:val="00E06FDA"/>
    <w:rsid w:val="00E160A5"/>
    <w:rsid w:val="00E1713D"/>
    <w:rsid w:val="00E201A2"/>
    <w:rsid w:val="00E20A43"/>
    <w:rsid w:val="00E23898"/>
    <w:rsid w:val="00E26893"/>
    <w:rsid w:val="00E319F1"/>
    <w:rsid w:val="00E33CD2"/>
    <w:rsid w:val="00E40E90"/>
    <w:rsid w:val="00E45C7E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1008"/>
    <w:rsid w:val="00E9374E"/>
    <w:rsid w:val="00E94F54"/>
    <w:rsid w:val="00E97AD5"/>
    <w:rsid w:val="00EA1111"/>
    <w:rsid w:val="00EA32AB"/>
    <w:rsid w:val="00EA3B4F"/>
    <w:rsid w:val="00EA3C24"/>
    <w:rsid w:val="00EA73DF"/>
    <w:rsid w:val="00EB61AE"/>
    <w:rsid w:val="00EB6872"/>
    <w:rsid w:val="00EC322D"/>
    <w:rsid w:val="00EC4C82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FE2"/>
    <w:rsid w:val="00F575FF"/>
    <w:rsid w:val="00F618EF"/>
    <w:rsid w:val="00F61DDD"/>
    <w:rsid w:val="00F65582"/>
    <w:rsid w:val="00F66E75"/>
    <w:rsid w:val="00F67735"/>
    <w:rsid w:val="00F75708"/>
    <w:rsid w:val="00F759B6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A4718"/>
    <w:rsid w:val="00FA5848"/>
    <w:rsid w:val="00FA5FFD"/>
    <w:rsid w:val="00FA6899"/>
    <w:rsid w:val="00FA7F3D"/>
    <w:rsid w:val="00FB38D8"/>
    <w:rsid w:val="00FC051F"/>
    <w:rsid w:val="00FC0596"/>
    <w:rsid w:val="00FC06FF"/>
    <w:rsid w:val="00FC2656"/>
    <w:rsid w:val="00FC3EE6"/>
    <w:rsid w:val="00FC69B4"/>
    <w:rsid w:val="00FD0694"/>
    <w:rsid w:val="00FD25BE"/>
    <w:rsid w:val="00FD2E70"/>
    <w:rsid w:val="00FD7AA7"/>
    <w:rsid w:val="00FE5750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5AE4D71A-1EDF-4F2E-B77A-252BA43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  <w:numId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05054F-0D04-4586-A2A0-8CCD1F62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Samsung (TK)</cp:lastModifiedBy>
  <cp:revision>5</cp:revision>
  <cp:lastPrinted>2019-04-25T01:09:00Z</cp:lastPrinted>
  <dcterms:created xsi:type="dcterms:W3CDTF">2021-10-22T06:33:00Z</dcterms:created>
  <dcterms:modified xsi:type="dcterms:W3CDTF">2021-10-22T13:55:00Z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